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CDACD" w14:textId="04B779A8" w:rsidR="00835C5B" w:rsidRPr="00D8576F" w:rsidRDefault="00A154F7" w:rsidP="0086160E">
      <w:pPr>
        <w:pStyle w:val="berschrift1"/>
        <w:rPr>
          <w:lang w:val="de-DE"/>
        </w:rPr>
      </w:pPr>
      <w:r w:rsidRPr="00D8576F">
        <w:rPr>
          <w:noProof/>
          <w:lang w:val="de-DE" w:eastAsia="de-DE"/>
        </w:rPr>
        <w:drawing>
          <wp:inline distT="0" distB="0" distL="0" distR="0" wp14:anchorId="0DC2C301" wp14:editId="7BE28092">
            <wp:extent cx="5003800" cy="24320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srcRect t="11612" b="15476"/>
                    <a:stretch/>
                  </pic:blipFill>
                  <pic:spPr bwMode="auto">
                    <a:xfrm>
                      <a:off x="0" y="0"/>
                      <a:ext cx="5003800" cy="2432050"/>
                    </a:xfrm>
                    <a:prstGeom prst="rect">
                      <a:avLst/>
                    </a:prstGeom>
                    <a:ln>
                      <a:noFill/>
                    </a:ln>
                    <a:extLst>
                      <a:ext uri="{53640926-AAD7-44D8-BBD7-CCE9431645EC}">
                        <a14:shadowObscured xmlns:a14="http://schemas.microsoft.com/office/drawing/2010/main"/>
                      </a:ext>
                    </a:extLst>
                  </pic:spPr>
                </pic:pic>
              </a:graphicData>
            </a:graphic>
          </wp:inline>
        </w:drawing>
      </w:r>
    </w:p>
    <w:p w14:paraId="3EA59590" w14:textId="6243DA86" w:rsidR="00E75D5B" w:rsidRPr="00D8576F" w:rsidRDefault="00AD349C" w:rsidP="00E75D5B">
      <w:pPr>
        <w:pStyle w:val="berschrift1"/>
        <w:rPr>
          <w:lang w:val="de-DE"/>
        </w:rPr>
      </w:pPr>
      <w:bookmarkStart w:id="0" w:name="_Hlk53570179"/>
      <w:r w:rsidRPr="00D8576F">
        <w:rPr>
          <w:lang w:val="de-DE"/>
        </w:rPr>
        <w:t xml:space="preserve">Erschaffe Inhalte, die es in sich haben </w:t>
      </w:r>
    </w:p>
    <w:p w14:paraId="50A04D82" w14:textId="7287F398" w:rsidR="00C47398" w:rsidRPr="00D8576F" w:rsidRDefault="00AD349C" w:rsidP="00E75D5B">
      <w:pPr>
        <w:rPr>
          <w:b/>
          <w:lang w:val="de-DE"/>
        </w:rPr>
      </w:pPr>
      <w:r w:rsidRPr="00D8576F">
        <w:rPr>
          <w:b/>
          <w:lang w:val="de-DE"/>
        </w:rPr>
        <w:t xml:space="preserve">Sennheiser erfindet das MKE 400 neu </w:t>
      </w:r>
      <w:r w:rsidR="00D31D06">
        <w:rPr>
          <w:b/>
          <w:lang w:val="de-DE"/>
        </w:rPr>
        <w:t>–</w:t>
      </w:r>
      <w:r w:rsidRPr="00D8576F">
        <w:rPr>
          <w:b/>
          <w:lang w:val="de-DE"/>
        </w:rPr>
        <w:t xml:space="preserve"> ein</w:t>
      </w:r>
      <w:r w:rsidR="00D31D06">
        <w:rPr>
          <w:b/>
          <w:lang w:val="de-DE"/>
        </w:rPr>
        <w:t xml:space="preserve"> </w:t>
      </w:r>
      <w:r w:rsidRPr="00D8576F">
        <w:rPr>
          <w:b/>
          <w:lang w:val="de-DE"/>
        </w:rPr>
        <w:t>kompaktes Richtrohrmikrofon mit den professionellen Eigenschaften, die man von einem Kameramikrofon erwartet</w:t>
      </w:r>
    </w:p>
    <w:p w14:paraId="2B61CE8F" w14:textId="77777777" w:rsidR="00E75D5B" w:rsidRPr="00D8576F" w:rsidRDefault="00E75D5B" w:rsidP="00E75D5B">
      <w:pPr>
        <w:rPr>
          <w:lang w:val="de-DE"/>
        </w:rPr>
      </w:pPr>
    </w:p>
    <w:p w14:paraId="623E128C" w14:textId="24AAB3AF" w:rsidR="00E75D5B" w:rsidRPr="00D8576F" w:rsidRDefault="00E75D5B" w:rsidP="00E75D5B">
      <w:pPr>
        <w:rPr>
          <w:b/>
          <w:lang w:val="de-DE"/>
        </w:rPr>
      </w:pPr>
      <w:r w:rsidRPr="00D8576F">
        <w:rPr>
          <w:b/>
          <w:i/>
          <w:lang w:val="de-DE"/>
        </w:rPr>
        <w:t xml:space="preserve">Wedemark, </w:t>
      </w:r>
      <w:r w:rsidRPr="00AA215D">
        <w:rPr>
          <w:b/>
          <w:i/>
          <w:lang w:val="de-DE"/>
        </w:rPr>
        <w:t>7</w:t>
      </w:r>
      <w:r w:rsidR="00AD349C" w:rsidRPr="00AA215D">
        <w:rPr>
          <w:b/>
          <w:i/>
          <w:lang w:val="de-DE"/>
        </w:rPr>
        <w:t>.</w:t>
      </w:r>
      <w:r w:rsidRPr="00AA215D">
        <w:rPr>
          <w:b/>
          <w:i/>
          <w:lang w:val="de-DE"/>
        </w:rPr>
        <w:t xml:space="preserve"> April 2021</w:t>
      </w:r>
      <w:r w:rsidRPr="00D8576F">
        <w:rPr>
          <w:b/>
          <w:lang w:val="de-DE"/>
        </w:rPr>
        <w:t xml:space="preserve"> –</w:t>
      </w:r>
      <w:r w:rsidR="00AD349C" w:rsidRPr="00D8576F">
        <w:rPr>
          <w:b/>
          <w:lang w:val="de-DE"/>
        </w:rPr>
        <w:t xml:space="preserve"> Für </w:t>
      </w:r>
      <w:proofErr w:type="spellStart"/>
      <w:r w:rsidR="00AD349C" w:rsidRPr="00D8576F">
        <w:rPr>
          <w:b/>
          <w:lang w:val="de-DE"/>
        </w:rPr>
        <w:t>Vlogger</w:t>
      </w:r>
      <w:proofErr w:type="spellEnd"/>
      <w:r w:rsidR="00AD349C" w:rsidRPr="00D8576F">
        <w:rPr>
          <w:b/>
          <w:lang w:val="de-DE"/>
        </w:rPr>
        <w:t>, Video</w:t>
      </w:r>
      <w:r w:rsidR="009963C5">
        <w:rPr>
          <w:b/>
          <w:lang w:val="de-DE"/>
        </w:rPr>
        <w:t>producer</w:t>
      </w:r>
      <w:r w:rsidR="00AD349C" w:rsidRPr="00D8576F">
        <w:rPr>
          <w:b/>
          <w:lang w:val="de-DE"/>
        </w:rPr>
        <w:t xml:space="preserve"> und </w:t>
      </w:r>
      <w:r w:rsidR="009963C5">
        <w:rPr>
          <w:b/>
          <w:lang w:val="de-DE"/>
        </w:rPr>
        <w:t>Reporter</w:t>
      </w:r>
      <w:r w:rsidR="009963C5" w:rsidRPr="00D8576F">
        <w:rPr>
          <w:b/>
          <w:lang w:val="de-DE"/>
        </w:rPr>
        <w:t xml:space="preserve"> </w:t>
      </w:r>
      <w:r w:rsidR="00AD349C" w:rsidRPr="00D8576F">
        <w:rPr>
          <w:b/>
          <w:lang w:val="de-DE"/>
        </w:rPr>
        <w:t xml:space="preserve">ist Storytelling zu gleichen Teilen Kunst und Handwerk. Vielleicht mehr als alles andere ist es der Ton, der eine Geschichte zum Leben erweckt. Ob Interviews, Kommentare oder Atmosphäre, der Ton ist der Schlüssel, um ein Publikum zu fesseln. Um Kreativen ein Werkzeug an die Hand zu geben, mit dem sie ihre klanglichen Möglichkeiten ausschöpfen können, hat Sennheiser das neue MKE 400 auf den Markt gebracht </w:t>
      </w:r>
      <w:r w:rsidR="00D31D06">
        <w:rPr>
          <w:b/>
          <w:lang w:val="de-DE"/>
        </w:rPr>
        <w:t>–</w:t>
      </w:r>
      <w:r w:rsidR="00AD349C" w:rsidRPr="00D8576F">
        <w:rPr>
          <w:b/>
          <w:lang w:val="de-DE"/>
        </w:rPr>
        <w:t xml:space="preserve"> ein</w:t>
      </w:r>
      <w:r w:rsidR="00D31D06">
        <w:rPr>
          <w:b/>
          <w:lang w:val="de-DE"/>
        </w:rPr>
        <w:t xml:space="preserve"> </w:t>
      </w:r>
      <w:r w:rsidR="00AD349C" w:rsidRPr="00D8576F">
        <w:rPr>
          <w:b/>
          <w:lang w:val="de-DE"/>
        </w:rPr>
        <w:t xml:space="preserve">kompaktes Shotgun-Mikrofon mit hoher Richtwirkung, das fesselnden </w:t>
      </w:r>
      <w:r w:rsidR="002C2ABD">
        <w:rPr>
          <w:b/>
          <w:lang w:val="de-DE"/>
        </w:rPr>
        <w:t>Sound</w:t>
      </w:r>
      <w:r w:rsidR="002C2ABD" w:rsidRPr="00D8576F">
        <w:rPr>
          <w:b/>
          <w:lang w:val="de-DE"/>
        </w:rPr>
        <w:t xml:space="preserve"> </w:t>
      </w:r>
      <w:r w:rsidR="00AD349C" w:rsidRPr="00D8576F">
        <w:rPr>
          <w:b/>
          <w:lang w:val="de-DE"/>
        </w:rPr>
        <w:t>auf DSLR/</w:t>
      </w:r>
      <w:proofErr w:type="spellStart"/>
      <w:r w:rsidR="00AD349C" w:rsidRPr="00D8576F">
        <w:rPr>
          <w:b/>
          <w:lang w:val="de-DE"/>
        </w:rPr>
        <w:t>Ms</w:t>
      </w:r>
      <w:proofErr w:type="spellEnd"/>
      <w:r w:rsidR="00AD349C" w:rsidRPr="00D8576F">
        <w:rPr>
          <w:b/>
          <w:lang w:val="de-DE"/>
        </w:rPr>
        <w:t xml:space="preserve"> und Smartphones ermöglicht.</w:t>
      </w:r>
    </w:p>
    <w:p w14:paraId="025A7375" w14:textId="4F9FBEB2" w:rsidR="00E75D5B" w:rsidRPr="00D8576F" w:rsidRDefault="00E75D5B" w:rsidP="00E75D5B">
      <w:pPr>
        <w:rPr>
          <w:bCs/>
          <w:lang w:val="de-DE"/>
        </w:rPr>
      </w:pPr>
    </w:p>
    <w:p w14:paraId="229A94C5" w14:textId="42F221B5" w:rsidR="00AD349C" w:rsidRPr="00D8576F" w:rsidRDefault="00D31D06" w:rsidP="003F17B1">
      <w:pPr>
        <w:rPr>
          <w:lang w:val="de-DE"/>
        </w:rPr>
      </w:pPr>
      <w:r>
        <w:rPr>
          <w:lang w:val="de-DE"/>
        </w:rPr>
        <w:t>„</w:t>
      </w:r>
      <w:r w:rsidR="00AD349C" w:rsidRPr="00D8576F">
        <w:rPr>
          <w:lang w:val="de-DE"/>
        </w:rPr>
        <w:t>Es wurde schon viel über die Bedeutung von gutem Klang für Video</w:t>
      </w:r>
      <w:r w:rsidR="002C2ABD">
        <w:rPr>
          <w:lang w:val="de-DE"/>
        </w:rPr>
        <w:t>s</w:t>
      </w:r>
      <w:r w:rsidR="00AD349C" w:rsidRPr="00D8576F">
        <w:rPr>
          <w:lang w:val="de-DE"/>
        </w:rPr>
        <w:t xml:space="preserve"> gesagt</w:t>
      </w:r>
      <w:r>
        <w:rPr>
          <w:lang w:val="de-DE"/>
        </w:rPr>
        <w:t>“</w:t>
      </w:r>
      <w:r w:rsidR="00AD349C" w:rsidRPr="00D8576F">
        <w:rPr>
          <w:lang w:val="de-DE"/>
        </w:rPr>
        <w:t xml:space="preserve">, </w:t>
      </w:r>
      <w:r w:rsidR="002C2ABD">
        <w:rPr>
          <w:lang w:val="de-DE"/>
        </w:rPr>
        <w:t>erklärt</w:t>
      </w:r>
      <w:r w:rsidR="002C2ABD" w:rsidRPr="00D8576F">
        <w:rPr>
          <w:lang w:val="de-DE"/>
        </w:rPr>
        <w:t xml:space="preserve"> </w:t>
      </w:r>
      <w:r w:rsidR="00AD349C" w:rsidRPr="00D8576F">
        <w:rPr>
          <w:lang w:val="de-DE"/>
        </w:rPr>
        <w:t xml:space="preserve">Kai Lange, Senior </w:t>
      </w:r>
      <w:proofErr w:type="spellStart"/>
      <w:r w:rsidR="00AD349C" w:rsidRPr="00D8576F">
        <w:rPr>
          <w:lang w:val="de-DE"/>
        </w:rPr>
        <w:t>Product</w:t>
      </w:r>
      <w:proofErr w:type="spellEnd"/>
      <w:r w:rsidR="00AD349C" w:rsidRPr="00D8576F">
        <w:rPr>
          <w:lang w:val="de-DE"/>
        </w:rPr>
        <w:t xml:space="preserve"> Manager bei Sennheiser. </w:t>
      </w:r>
      <w:r>
        <w:rPr>
          <w:lang w:val="de-DE"/>
        </w:rPr>
        <w:t>„</w:t>
      </w:r>
      <w:r w:rsidR="003F17B1">
        <w:rPr>
          <w:lang w:val="de-DE"/>
        </w:rPr>
        <w:t>Das</w:t>
      </w:r>
      <w:r w:rsidR="00AD349C" w:rsidRPr="00D8576F">
        <w:rPr>
          <w:lang w:val="de-DE"/>
        </w:rPr>
        <w:t xml:space="preserve"> neue MKE 400 </w:t>
      </w:r>
      <w:r w:rsidR="003F17B1">
        <w:rPr>
          <w:lang w:val="de-DE"/>
        </w:rPr>
        <w:t xml:space="preserve">verbessert den Ton in der Kamera deutlich, wodurch </w:t>
      </w:r>
      <w:r w:rsidR="00AD349C" w:rsidRPr="00D8576F">
        <w:rPr>
          <w:lang w:val="de-DE"/>
        </w:rPr>
        <w:t xml:space="preserve">Anwender </w:t>
      </w:r>
      <w:r w:rsidR="003F17B1">
        <w:rPr>
          <w:lang w:val="de-DE"/>
        </w:rPr>
        <w:t xml:space="preserve">ihr Storytelling auf eine neue Stufe heben und so ihr Publikum begeistern können, </w:t>
      </w:r>
      <w:r w:rsidR="00AD349C" w:rsidRPr="00D8576F">
        <w:rPr>
          <w:lang w:val="de-DE"/>
        </w:rPr>
        <w:t>Wir ersetzen mit diesem neuen Modell das bekannte und beliebte MKE 400</w:t>
      </w:r>
      <w:r w:rsidR="00E320E9">
        <w:rPr>
          <w:lang w:val="de-DE"/>
        </w:rPr>
        <w:t>. Wir sind uns sicher, dass</w:t>
      </w:r>
      <w:r w:rsidR="00AD349C" w:rsidRPr="00D8576F">
        <w:rPr>
          <w:lang w:val="de-DE"/>
        </w:rPr>
        <w:t xml:space="preserve"> selbst eingefleischte Fans zustimmen</w:t>
      </w:r>
      <w:r w:rsidR="00E320E9">
        <w:rPr>
          <w:lang w:val="de-DE"/>
        </w:rPr>
        <w:t xml:space="preserve"> werden</w:t>
      </w:r>
      <w:r w:rsidR="00AD349C" w:rsidRPr="00D8576F">
        <w:rPr>
          <w:lang w:val="de-DE"/>
        </w:rPr>
        <w:t>, dass die neueste Version das Original in vielerlei Hinsicht noch übertrifft. Das neue MKE 400 verfügt jetzt auch über einen Kopfhörer-Monitoring-Ausgang mit Lautstärkeregler, hat eine robuste interne Schockhalterung, einen cleveren internen Windschutz und eine automatische Ein-/Ausschaltfunktion. Um das Paket abzurunden</w:t>
      </w:r>
      <w:r w:rsidR="002C2ABD">
        <w:rPr>
          <w:lang w:val="de-DE"/>
        </w:rPr>
        <w:t>,</w:t>
      </w:r>
      <w:r w:rsidR="00AD349C" w:rsidRPr="00D8576F">
        <w:rPr>
          <w:lang w:val="de-DE"/>
        </w:rPr>
        <w:t xml:space="preserve"> ist auch noch reichlich Zubehör dabei.</w:t>
      </w:r>
      <w:r>
        <w:rPr>
          <w:lang w:val="de-DE"/>
        </w:rPr>
        <w:t>“</w:t>
      </w:r>
    </w:p>
    <w:p w14:paraId="630C06E0" w14:textId="6FC4C4B8" w:rsidR="00E75D5B" w:rsidRPr="00D8576F" w:rsidRDefault="00E75D5B" w:rsidP="00E75D5B">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192"/>
      </w:tblGrid>
      <w:tr w:rsidR="008428DE" w:rsidRPr="00A01BD9" w14:paraId="0BE4F2E8" w14:textId="77777777" w:rsidTr="00041DD6">
        <w:tc>
          <w:tcPr>
            <w:tcW w:w="4678" w:type="dxa"/>
          </w:tcPr>
          <w:p w14:paraId="12E7DAF8" w14:textId="77A74874" w:rsidR="008428DE" w:rsidRPr="00D8576F" w:rsidRDefault="00EA6E36" w:rsidP="00C5286F">
            <w:pPr>
              <w:rPr>
                <w:bCs/>
                <w:lang w:val="de-DE"/>
              </w:rPr>
            </w:pPr>
            <w:r w:rsidRPr="00D8576F">
              <w:rPr>
                <w:bCs/>
                <w:noProof/>
                <w:lang w:val="de-DE" w:eastAsia="de-DE"/>
              </w:rPr>
              <w:lastRenderedPageBreak/>
              <w:drawing>
                <wp:inline distT="0" distB="0" distL="0" distR="0" wp14:anchorId="67937B48" wp14:editId="1DD0B33A">
                  <wp:extent cx="2673350" cy="1442976"/>
                  <wp:effectExtent l="0" t="0" r="0" b="5080"/>
                  <wp:docPr id="4" name="Picture 4" descr="A picture containing electronics, camera, micropho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 camera, microphone, light&#10;&#10;Description automatically generated"/>
                          <pic:cNvPicPr/>
                        </pic:nvPicPr>
                        <pic:blipFill>
                          <a:blip r:embed="rId12"/>
                          <a:stretch>
                            <a:fillRect/>
                          </a:stretch>
                        </pic:blipFill>
                        <pic:spPr>
                          <a:xfrm>
                            <a:off x="0" y="0"/>
                            <a:ext cx="2673350" cy="1442976"/>
                          </a:xfrm>
                          <a:prstGeom prst="rect">
                            <a:avLst/>
                          </a:prstGeom>
                        </pic:spPr>
                      </pic:pic>
                    </a:graphicData>
                  </a:graphic>
                </wp:inline>
              </w:drawing>
            </w:r>
          </w:p>
        </w:tc>
        <w:tc>
          <w:tcPr>
            <w:tcW w:w="3192" w:type="dxa"/>
          </w:tcPr>
          <w:p w14:paraId="5B746D7B" w14:textId="77777777" w:rsidR="00AD349C" w:rsidRPr="00D8576F" w:rsidRDefault="00AD349C" w:rsidP="00AD349C">
            <w:pPr>
              <w:pStyle w:val="Beschriftung"/>
              <w:rPr>
                <w:lang w:val="de-DE"/>
              </w:rPr>
            </w:pPr>
            <w:r w:rsidRPr="00D8576F">
              <w:rPr>
                <w:lang w:val="de-DE"/>
              </w:rPr>
              <w:t xml:space="preserve">Audio-Upgrade: Das kompakte Shotgun-Mikrofon MKE 400 verbessert den Videosound für </w:t>
            </w:r>
            <w:proofErr w:type="spellStart"/>
            <w:r w:rsidRPr="00D8576F">
              <w:rPr>
                <w:lang w:val="de-DE"/>
              </w:rPr>
              <w:t>Vlogger</w:t>
            </w:r>
            <w:proofErr w:type="spellEnd"/>
            <w:r w:rsidRPr="00D8576F">
              <w:rPr>
                <w:lang w:val="de-DE"/>
              </w:rPr>
              <w:t xml:space="preserve">, Videografen und Journalisten </w:t>
            </w:r>
          </w:p>
          <w:p w14:paraId="1C98F3A8" w14:textId="77777777" w:rsidR="00AD349C" w:rsidRPr="00D8576F" w:rsidRDefault="00AD349C" w:rsidP="00AD349C">
            <w:pPr>
              <w:rPr>
                <w:lang w:val="de-DE"/>
              </w:rPr>
            </w:pPr>
          </w:p>
          <w:p w14:paraId="63C807ED" w14:textId="333A379E" w:rsidR="008428DE" w:rsidRPr="00D8576F" w:rsidRDefault="008428DE" w:rsidP="00EA6E36">
            <w:pPr>
              <w:pStyle w:val="Beschriftung"/>
              <w:rPr>
                <w:lang w:val="de-DE"/>
              </w:rPr>
            </w:pPr>
          </w:p>
        </w:tc>
      </w:tr>
    </w:tbl>
    <w:p w14:paraId="7F3DE294" w14:textId="1626993E" w:rsidR="00B4275D" w:rsidRPr="00D8576F" w:rsidRDefault="00B4275D" w:rsidP="00C5286F">
      <w:pPr>
        <w:rPr>
          <w:bCs/>
          <w:lang w:val="de-DE"/>
        </w:rPr>
      </w:pPr>
    </w:p>
    <w:p w14:paraId="61D1ACB3" w14:textId="77777777" w:rsidR="00041DD6" w:rsidRPr="00D8576F" w:rsidRDefault="00041DD6" w:rsidP="00C5286F">
      <w:pPr>
        <w:rPr>
          <w:bCs/>
          <w:lang w:val="de-DE"/>
        </w:rPr>
      </w:pPr>
    </w:p>
    <w:p w14:paraId="2F12EA83" w14:textId="7848416F" w:rsidR="00AD349C" w:rsidRPr="00D8576F" w:rsidRDefault="00AD349C" w:rsidP="00AD349C">
      <w:pPr>
        <w:rPr>
          <w:b/>
          <w:lang w:val="de-DE"/>
        </w:rPr>
      </w:pPr>
      <w:r w:rsidRPr="00D8576F">
        <w:rPr>
          <w:b/>
          <w:lang w:val="de-DE"/>
        </w:rPr>
        <w:t>Alles, was man für überzeugende Audioaufnahmen brauch</w:t>
      </w:r>
      <w:r w:rsidR="00D254C9">
        <w:rPr>
          <w:b/>
          <w:lang w:val="de-DE"/>
        </w:rPr>
        <w:t>t</w:t>
      </w:r>
    </w:p>
    <w:p w14:paraId="6A5FDAE3" w14:textId="75CFE38F" w:rsidR="00D54036" w:rsidRPr="00D8576F" w:rsidRDefault="00D54036" w:rsidP="00D54036">
      <w:pPr>
        <w:rPr>
          <w:b/>
          <w:lang w:val="de-DE"/>
        </w:rPr>
      </w:pPr>
    </w:p>
    <w:p w14:paraId="5CF07B91" w14:textId="16F053D5" w:rsidR="00B4275D" w:rsidRPr="00D8576F" w:rsidRDefault="00D54036" w:rsidP="008B507C">
      <w:pPr>
        <w:pStyle w:val="Listenabsatz"/>
        <w:numPr>
          <w:ilvl w:val="0"/>
          <w:numId w:val="17"/>
        </w:numPr>
        <w:rPr>
          <w:b/>
          <w:lang w:val="de-DE"/>
        </w:rPr>
      </w:pPr>
      <w:r w:rsidRPr="00D8576F">
        <w:rPr>
          <w:b/>
          <w:lang w:val="de-DE"/>
        </w:rPr>
        <w:t>Ein stark gerichtetes Mikrofon, das sich auf das Motiv konzentriert und Hintergrundgeräusche ausblendet.</w:t>
      </w:r>
    </w:p>
    <w:p w14:paraId="40384561" w14:textId="55F65F8B" w:rsidR="00D54036" w:rsidRPr="00D8576F" w:rsidRDefault="00D54036" w:rsidP="00D54036">
      <w:pPr>
        <w:rPr>
          <w:lang w:val="de-DE"/>
        </w:rPr>
      </w:pPr>
      <w:r w:rsidRPr="00D8576F">
        <w:rPr>
          <w:lang w:val="de-DE"/>
        </w:rPr>
        <w:t xml:space="preserve">Das MKE 400 erreicht seine Richtwirkung durch eine akustische Interferenzröhre, die eine supernierenförmige Richtcharakteristik bietet. So wird gezielt das aufgenommen, worauf die Kamera gerichtet ist, während störende Nebengeräusche unterdrückt werden. Das Ergebnis: Dialogaufnahmen mit Präsenz und Klarheit, die dazu beitragen, Videos Leben </w:t>
      </w:r>
      <w:r w:rsidR="00D31D06">
        <w:rPr>
          <w:lang w:val="de-DE"/>
        </w:rPr>
        <w:t>ein</w:t>
      </w:r>
      <w:r w:rsidRPr="00D8576F">
        <w:rPr>
          <w:lang w:val="de-DE"/>
        </w:rPr>
        <w:t>zu</w:t>
      </w:r>
      <w:r w:rsidR="00D31D06">
        <w:rPr>
          <w:lang w:val="de-DE"/>
        </w:rPr>
        <w:t>hauchen</w:t>
      </w:r>
      <w:r w:rsidRPr="00D8576F">
        <w:rPr>
          <w:lang w:val="de-DE"/>
        </w:rPr>
        <w:t>.</w:t>
      </w:r>
    </w:p>
    <w:p w14:paraId="61FD087A" w14:textId="58F4C02A" w:rsidR="00B4275D" w:rsidRPr="00D8576F" w:rsidRDefault="00B4275D" w:rsidP="00C5286F">
      <w:pPr>
        <w:rPr>
          <w:bCs/>
          <w:lang w:val="de-DE"/>
        </w:rPr>
      </w:pPr>
    </w:p>
    <w:p w14:paraId="62C6362B" w14:textId="61EE4848" w:rsidR="008B507C" w:rsidRPr="00D8576F" w:rsidRDefault="00D54036" w:rsidP="008B507C">
      <w:pPr>
        <w:pStyle w:val="Listenabsatz"/>
        <w:numPr>
          <w:ilvl w:val="0"/>
          <w:numId w:val="17"/>
        </w:numPr>
        <w:rPr>
          <w:b/>
          <w:lang w:val="de-DE"/>
        </w:rPr>
      </w:pPr>
      <w:r w:rsidRPr="00D8576F">
        <w:rPr>
          <w:b/>
          <w:lang w:val="de-DE"/>
        </w:rPr>
        <w:t>Schutz vor Wind und Handhabungsgeräuschen</w:t>
      </w:r>
    </w:p>
    <w:p w14:paraId="5F6E2A11" w14:textId="50E8B785" w:rsidR="00AA215D" w:rsidRDefault="00D54036" w:rsidP="00D54036">
      <w:pPr>
        <w:rPr>
          <w:lang w:val="de-DE"/>
        </w:rPr>
      </w:pPr>
      <w:r w:rsidRPr="00D8576F">
        <w:rPr>
          <w:lang w:val="de-DE"/>
        </w:rPr>
        <w:t xml:space="preserve">Die schockgelagerte Kapsel des MKE 400 minimiert Handhabungsgeräusche, während das clever konstruierte Mikrofongehäuse gleichzeitig als Standard-Windschutz dient. Für den Einsatz im Freien wird zusätzlich ein </w:t>
      </w:r>
      <w:r w:rsidR="00D254C9">
        <w:rPr>
          <w:lang w:val="de-DE"/>
        </w:rPr>
        <w:t>Fell-</w:t>
      </w:r>
      <w:r w:rsidRPr="00D8576F">
        <w:rPr>
          <w:lang w:val="de-DE"/>
        </w:rPr>
        <w:t>Windschutz mitgeliefert: Er wird einfach über den integrierten Windschutz gestülpt und bietet so maximalen Schutz bei der Aufnahme. Der Low-Cut-Filter des Mikrofons trägt ebenfalls seinen</w:t>
      </w:r>
      <w:r w:rsidR="00F4528E">
        <w:rPr>
          <w:lang w:val="de-DE"/>
        </w:rPr>
        <w:t xml:space="preserve"> Teil dazu bei, problematisch t</w:t>
      </w:r>
      <w:r w:rsidRPr="00D8576F">
        <w:rPr>
          <w:lang w:val="de-DE"/>
        </w:rPr>
        <w:t>iefe Frequenzen wie das Brummen von Klimaanlagen oder das Rumpeln von Wind zu entfernen.</w:t>
      </w:r>
    </w:p>
    <w:p w14:paraId="0AD55BBC" w14:textId="77777777" w:rsidR="00AA215D" w:rsidRPr="00D8576F" w:rsidRDefault="00AA215D" w:rsidP="00D5403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A215D" w:rsidRPr="00A01BD9" w14:paraId="5F91D8C8" w14:textId="77777777" w:rsidTr="00E46F42">
        <w:tc>
          <w:tcPr>
            <w:tcW w:w="3935" w:type="dxa"/>
          </w:tcPr>
          <w:p w14:paraId="2546EA0E" w14:textId="7FFED6A5" w:rsidR="00AA215D" w:rsidRPr="00D8576F" w:rsidRDefault="00AA215D" w:rsidP="00E46F42">
            <w:pPr>
              <w:rPr>
                <w:lang w:val="de-DE"/>
              </w:rPr>
            </w:pPr>
            <w:r w:rsidRPr="00D8576F">
              <w:rPr>
                <w:noProof/>
                <w:lang w:val="de-DE" w:eastAsia="de-DE"/>
              </w:rPr>
              <w:drawing>
                <wp:anchor distT="0" distB="0" distL="114300" distR="114300" simplePos="0" relativeHeight="251658240" behindDoc="1" locked="0" layoutInCell="1" allowOverlap="1" wp14:anchorId="1E1D6AE1" wp14:editId="1AB72B24">
                  <wp:simplePos x="0" y="0"/>
                  <wp:positionH relativeFrom="column">
                    <wp:posOffset>4445</wp:posOffset>
                  </wp:positionH>
                  <wp:positionV relativeFrom="paragraph">
                    <wp:posOffset>-3175</wp:posOffset>
                  </wp:positionV>
                  <wp:extent cx="2286000" cy="18751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srcRect l="20486" t="8056" r="16667" b="9444"/>
                          <a:stretch/>
                        </pic:blipFill>
                        <pic:spPr bwMode="auto">
                          <a:xfrm>
                            <a:off x="0" y="0"/>
                            <a:ext cx="2286000" cy="1875155"/>
                          </a:xfrm>
                          <a:prstGeom prst="rect">
                            <a:avLst/>
                          </a:prstGeom>
                          <a:ln>
                            <a:noFill/>
                          </a:ln>
                          <a:extLst>
                            <a:ext uri="{53640926-AAD7-44D8-BBD7-CCE9431645EC}">
                              <a14:shadowObscured xmlns:a14="http://schemas.microsoft.com/office/drawing/2010/main"/>
                            </a:ext>
                          </a:extLst>
                        </pic:spPr>
                      </pic:pic>
                    </a:graphicData>
                  </a:graphic>
                </wp:anchor>
              </w:drawing>
            </w:r>
          </w:p>
        </w:tc>
        <w:tc>
          <w:tcPr>
            <w:tcW w:w="3935" w:type="dxa"/>
          </w:tcPr>
          <w:p w14:paraId="2C8DF3A7" w14:textId="77777777" w:rsidR="00AA215D" w:rsidRPr="00D8576F" w:rsidRDefault="00AA215D" w:rsidP="00E46F42">
            <w:pPr>
              <w:pStyle w:val="Beschriftung"/>
              <w:rPr>
                <w:lang w:val="de-DE"/>
              </w:rPr>
            </w:pPr>
          </w:p>
          <w:p w14:paraId="5CC91BF7" w14:textId="77777777" w:rsidR="00AA215D" w:rsidRPr="00D8576F" w:rsidRDefault="00AA215D" w:rsidP="00E46F42">
            <w:pPr>
              <w:pStyle w:val="Beschriftung"/>
              <w:rPr>
                <w:lang w:val="de-DE"/>
              </w:rPr>
            </w:pPr>
            <w:r w:rsidRPr="00D8576F">
              <w:rPr>
                <w:lang w:val="de-DE"/>
              </w:rPr>
              <w:t xml:space="preserve">Ein Blick in das Innere des MKE 400 zeigt das akustische Interferenzrohr, das schockgelagert ist (blaue Elemente), um die Übertragung von Handhabungsgeräuschen auf die Kapsel zu verhindern. Das Mikrofongehäuse dient gleichzeitig als Standard-Windschutz, was einerseits Platz, aber </w:t>
            </w:r>
            <w:r w:rsidRPr="00AA215D">
              <w:rPr>
                <w:lang w:val="de-DE"/>
              </w:rPr>
              <w:t>auch eine Menge Nerven spart.</w:t>
            </w:r>
            <w:r w:rsidRPr="00D8576F">
              <w:rPr>
                <w:lang w:val="de-DE"/>
              </w:rPr>
              <w:t xml:space="preserve"> </w:t>
            </w:r>
          </w:p>
          <w:p w14:paraId="2A42CBD1" w14:textId="77777777" w:rsidR="00AA215D" w:rsidRPr="00D8576F" w:rsidRDefault="00AA215D" w:rsidP="00E46F42">
            <w:pPr>
              <w:pStyle w:val="Beschriftung"/>
              <w:rPr>
                <w:lang w:val="de-DE"/>
              </w:rPr>
            </w:pPr>
          </w:p>
        </w:tc>
      </w:tr>
    </w:tbl>
    <w:p w14:paraId="17EF0F22" w14:textId="6266BE53" w:rsidR="00733526" w:rsidRPr="00D8576F" w:rsidRDefault="00D54036" w:rsidP="00733526">
      <w:pPr>
        <w:pStyle w:val="Listenabsatz"/>
        <w:numPr>
          <w:ilvl w:val="0"/>
          <w:numId w:val="17"/>
        </w:numPr>
        <w:rPr>
          <w:b/>
          <w:bCs/>
          <w:lang w:val="de-DE"/>
        </w:rPr>
      </w:pPr>
      <w:r w:rsidRPr="00D8576F">
        <w:rPr>
          <w:b/>
          <w:lang w:val="de-DE"/>
        </w:rPr>
        <w:lastRenderedPageBreak/>
        <w:t>Flexible Anpassung an jede Schallquelle</w:t>
      </w:r>
    </w:p>
    <w:p w14:paraId="29CF5912" w14:textId="74C0295C" w:rsidR="00BF1D68" w:rsidRPr="00D8576F" w:rsidRDefault="00BF1D68" w:rsidP="00BF1D68">
      <w:pPr>
        <w:rPr>
          <w:lang w:val="de-DE"/>
        </w:rPr>
      </w:pPr>
      <w:r w:rsidRPr="00D8576F">
        <w:rPr>
          <w:lang w:val="de-DE"/>
        </w:rPr>
        <w:t xml:space="preserve">Beim Filmen trifft man </w:t>
      </w:r>
      <w:r w:rsidR="00C6519B">
        <w:rPr>
          <w:lang w:val="de-DE"/>
        </w:rPr>
        <w:t xml:space="preserve">oft </w:t>
      </w:r>
      <w:r w:rsidRPr="00D8576F">
        <w:rPr>
          <w:lang w:val="de-DE"/>
        </w:rPr>
        <w:t>auf laute und selbstbewusste Sprecher</w:t>
      </w:r>
      <w:r w:rsidR="00C6519B">
        <w:rPr>
          <w:lang w:val="de-DE"/>
        </w:rPr>
        <w:t>,</w:t>
      </w:r>
      <w:r w:rsidRPr="00D8576F">
        <w:rPr>
          <w:lang w:val="de-DE"/>
        </w:rPr>
        <w:t xml:space="preserve"> aber eben auch auf leisere Stimmen. Der </w:t>
      </w:r>
      <w:r w:rsidR="00C6519B">
        <w:rPr>
          <w:lang w:val="de-DE"/>
        </w:rPr>
        <w:t>drei</w:t>
      </w:r>
      <w:r w:rsidRPr="00D8576F">
        <w:rPr>
          <w:lang w:val="de-DE"/>
        </w:rPr>
        <w:t xml:space="preserve">stufige Empfindlichkeitsschalter passt den </w:t>
      </w:r>
      <w:r w:rsidRPr="00AA215D">
        <w:rPr>
          <w:lang w:val="de-DE"/>
        </w:rPr>
        <w:t xml:space="preserve">Audiopegel </w:t>
      </w:r>
      <w:r w:rsidR="00AA215D" w:rsidRPr="00AA215D">
        <w:rPr>
          <w:lang w:val="de-DE"/>
        </w:rPr>
        <w:t xml:space="preserve">des Mikrofons an den </w:t>
      </w:r>
      <w:r w:rsidR="00C6519B" w:rsidRPr="00AA215D">
        <w:rPr>
          <w:lang w:val="de-DE"/>
        </w:rPr>
        <w:t xml:space="preserve">der </w:t>
      </w:r>
      <w:r w:rsidRPr="00AA215D">
        <w:rPr>
          <w:lang w:val="de-DE"/>
        </w:rPr>
        <w:t>Kamera</w:t>
      </w:r>
      <w:r w:rsidRPr="00D8576F">
        <w:rPr>
          <w:lang w:val="de-DE"/>
        </w:rPr>
        <w:t xml:space="preserve"> an und hilft, die Dynamikunterschiede, die einem beim Dreh begegnen, zu berücksichtigen.</w:t>
      </w:r>
    </w:p>
    <w:p w14:paraId="0F7C91D4" w14:textId="58D8EB10" w:rsidR="00733526" w:rsidRPr="00D8576F" w:rsidRDefault="00733526" w:rsidP="004A1D33">
      <w:pPr>
        <w:rPr>
          <w:lang w:val="de-DE"/>
        </w:rPr>
      </w:pPr>
    </w:p>
    <w:p w14:paraId="5A16A825" w14:textId="77777777" w:rsidR="00733526" w:rsidRPr="00D8576F" w:rsidRDefault="00733526" w:rsidP="004A1D33">
      <w:pPr>
        <w:rPr>
          <w:lang w:val="de-DE"/>
        </w:rPr>
      </w:pPr>
    </w:p>
    <w:p w14:paraId="32A66735" w14:textId="60F185CA" w:rsidR="00733526" w:rsidRPr="00D8576F" w:rsidRDefault="00BF1D68" w:rsidP="008159B1">
      <w:pPr>
        <w:pStyle w:val="Listenabsatz"/>
        <w:numPr>
          <w:ilvl w:val="0"/>
          <w:numId w:val="17"/>
        </w:numPr>
        <w:rPr>
          <w:b/>
          <w:bCs/>
          <w:lang w:val="de-DE"/>
        </w:rPr>
      </w:pPr>
      <w:r w:rsidRPr="00D8576F">
        <w:rPr>
          <w:b/>
          <w:lang w:val="de-DE"/>
        </w:rPr>
        <w:t>Volle Klang-Kontrolle</w:t>
      </w:r>
    </w:p>
    <w:p w14:paraId="6A228C68" w14:textId="579DA77D" w:rsidR="00BF1D68" w:rsidRPr="00D8576F" w:rsidRDefault="00BF1D68" w:rsidP="00BF1D68">
      <w:pPr>
        <w:rPr>
          <w:lang w:val="de-DE"/>
        </w:rPr>
      </w:pPr>
      <w:r w:rsidRPr="00D8576F">
        <w:rPr>
          <w:lang w:val="de-DE"/>
        </w:rPr>
        <w:t xml:space="preserve">Eines der wichtigsten Dinge bei der Audioaufnahme ist die Kontrolle des Pegels und die Überwachung des Tons. Deshalb ist das MKE 400 nicht nur mit einem Low-Cut-Filter und einem dreistufigen Empfindlichkeitsschalter zur Feinabstimmung des Tons ausgestattet, sondern auch mit einem Kopfhörer-Monitoring-Ausgang und einem integrierten </w:t>
      </w:r>
      <w:r w:rsidR="00C6519B">
        <w:rPr>
          <w:lang w:val="de-DE"/>
        </w:rPr>
        <w:t>acht</w:t>
      </w:r>
      <w:r w:rsidRPr="00D8576F">
        <w:rPr>
          <w:lang w:val="de-DE"/>
        </w:rPr>
        <w:t xml:space="preserve">stufigen digitalen Lautstärkeregler, denn nicht jede Kamera hat einen eigenen Audioausgang. So kann man jeden Kopfhörer mit 3,5 mm (1/8") Klinke direkt in das MKE 400 einstecken und bequem während des Drehs Pegel und Klang überprüfen. </w:t>
      </w:r>
    </w:p>
    <w:p w14:paraId="06A6047B" w14:textId="7B333D85" w:rsidR="00274DAC" w:rsidRPr="00D8576F" w:rsidRDefault="00274DAC" w:rsidP="00733526">
      <w:pPr>
        <w:rPr>
          <w:lang w:val="de-DE"/>
        </w:rPr>
      </w:pPr>
    </w:p>
    <w:p w14:paraId="7E36465F" w14:textId="77777777" w:rsidR="0000712D" w:rsidRPr="00D8576F" w:rsidRDefault="0000712D" w:rsidP="0073352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28"/>
        <w:gridCol w:w="1652"/>
      </w:tblGrid>
      <w:tr w:rsidR="00A55F34" w:rsidRPr="00A01BD9" w14:paraId="05D10F6F" w14:textId="77777777" w:rsidTr="0000712D">
        <w:tc>
          <w:tcPr>
            <w:tcW w:w="3935" w:type="dxa"/>
          </w:tcPr>
          <w:p w14:paraId="17E6A650" w14:textId="0336B043" w:rsidR="0000712D" w:rsidRPr="00D8576F" w:rsidRDefault="0000712D" w:rsidP="00733526">
            <w:pPr>
              <w:rPr>
                <w:lang w:val="de-DE"/>
              </w:rPr>
            </w:pPr>
            <w:r w:rsidRPr="00D8576F">
              <w:rPr>
                <w:noProof/>
                <w:lang w:val="de-DE" w:eastAsia="de-DE"/>
              </w:rPr>
              <w:drawing>
                <wp:inline distT="0" distB="0" distL="0" distR="0" wp14:anchorId="4D16E32E" wp14:editId="19CF5ADE">
                  <wp:extent cx="388620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3887549" cy="2591699"/>
                          </a:xfrm>
                          <a:prstGeom prst="rect">
                            <a:avLst/>
                          </a:prstGeom>
                        </pic:spPr>
                      </pic:pic>
                    </a:graphicData>
                  </a:graphic>
                </wp:inline>
              </w:drawing>
            </w:r>
          </w:p>
        </w:tc>
        <w:tc>
          <w:tcPr>
            <w:tcW w:w="3935" w:type="dxa"/>
          </w:tcPr>
          <w:p w14:paraId="06870B81" w14:textId="740AE760" w:rsidR="00A55F34" w:rsidRPr="00D8576F" w:rsidRDefault="00BF1D68" w:rsidP="0000712D">
            <w:pPr>
              <w:pStyle w:val="Beschriftung"/>
              <w:rPr>
                <w:lang w:val="de-DE"/>
              </w:rPr>
            </w:pPr>
            <w:r w:rsidRPr="00D8576F">
              <w:rPr>
                <w:lang w:val="de-DE"/>
              </w:rPr>
              <w:t>Volle Kontrolle: Bequemes Monitoring von Pegel und Klang über den integrierten Kopfhörer-Monitoring-Ausgang des MKE 400 mit Lautstärkeregler</w:t>
            </w:r>
          </w:p>
        </w:tc>
      </w:tr>
    </w:tbl>
    <w:p w14:paraId="1F845465" w14:textId="71D6EF33" w:rsidR="00733526" w:rsidRPr="00D8576F" w:rsidRDefault="00733526" w:rsidP="00733526">
      <w:pPr>
        <w:rPr>
          <w:lang w:val="de-DE"/>
        </w:rPr>
      </w:pPr>
    </w:p>
    <w:p w14:paraId="58F8AC9B" w14:textId="06FDF052" w:rsidR="00870907" w:rsidRPr="00D8576F" w:rsidRDefault="0085634B" w:rsidP="00870907">
      <w:pPr>
        <w:pStyle w:val="Listenabsatz"/>
        <w:numPr>
          <w:ilvl w:val="0"/>
          <w:numId w:val="17"/>
        </w:numPr>
        <w:rPr>
          <w:b/>
          <w:bCs/>
          <w:lang w:val="de-DE"/>
        </w:rPr>
      </w:pPr>
      <w:r w:rsidRPr="00D8576F">
        <w:rPr>
          <w:b/>
          <w:lang w:val="de-DE"/>
        </w:rPr>
        <w:t>Vielseitigkeit</w:t>
      </w:r>
    </w:p>
    <w:p w14:paraId="4B67CC62" w14:textId="40742FB2" w:rsidR="0085634B" w:rsidRPr="00D8576F" w:rsidRDefault="0085634B" w:rsidP="0085634B">
      <w:pPr>
        <w:rPr>
          <w:lang w:val="de-DE"/>
        </w:rPr>
      </w:pPr>
      <w:r w:rsidRPr="00D8576F">
        <w:rPr>
          <w:lang w:val="de-DE"/>
        </w:rPr>
        <w:t xml:space="preserve">Die Videoaufnahmen einer Produktion sind häufig nicht an ein einzelnes Gerät gebunden, und das Mikrofon muss es demnach auch nicht sein. Das MKE 400 wird mit 3,5-mm-TRS- und TRRS-Verschlusskabeln geliefert, die mit DSLR/M-Kameras oder mobilen Geräten verwendet werden können, sodass ein Wechsel von einem Gerät zum anderen problemlos möglich ist. Der </w:t>
      </w:r>
      <w:proofErr w:type="spellStart"/>
      <w:r w:rsidRPr="00D8576F">
        <w:rPr>
          <w:lang w:val="de-DE"/>
        </w:rPr>
        <w:lastRenderedPageBreak/>
        <w:t>Cold</w:t>
      </w:r>
      <w:proofErr w:type="spellEnd"/>
      <w:r w:rsidRPr="00D8576F">
        <w:rPr>
          <w:lang w:val="de-DE"/>
        </w:rPr>
        <w:t>-</w:t>
      </w:r>
      <w:proofErr w:type="spellStart"/>
      <w:r w:rsidRPr="00D8576F">
        <w:rPr>
          <w:lang w:val="de-DE"/>
        </w:rPr>
        <w:t>Shoe</w:t>
      </w:r>
      <w:proofErr w:type="spellEnd"/>
      <w:r w:rsidRPr="00D8576F">
        <w:rPr>
          <w:lang w:val="de-DE"/>
        </w:rPr>
        <w:t xml:space="preserve">-Anschluss des Mikrofons mit ¼-20-Gewinde ermöglicht die universelle Montage auf Kameras, </w:t>
      </w:r>
      <w:proofErr w:type="spellStart"/>
      <w:r w:rsidRPr="00D8576F">
        <w:rPr>
          <w:lang w:val="de-DE"/>
        </w:rPr>
        <w:t>Gimbals</w:t>
      </w:r>
      <w:proofErr w:type="spellEnd"/>
      <w:r w:rsidRPr="00D8576F">
        <w:rPr>
          <w:lang w:val="de-DE"/>
        </w:rPr>
        <w:t xml:space="preserve"> oder sogar am Ende einer </w:t>
      </w:r>
      <w:proofErr w:type="spellStart"/>
      <w:r w:rsidRPr="00D8576F">
        <w:rPr>
          <w:lang w:val="de-DE"/>
        </w:rPr>
        <w:t>Tonangel</w:t>
      </w:r>
      <w:proofErr w:type="spellEnd"/>
      <w:r w:rsidRPr="00D8576F">
        <w:rPr>
          <w:lang w:val="de-DE"/>
        </w:rPr>
        <w:t xml:space="preserve">. </w:t>
      </w:r>
    </w:p>
    <w:p w14:paraId="6F243E3C" w14:textId="6634C7D8" w:rsidR="00870907" w:rsidRPr="00D8576F" w:rsidRDefault="00870907" w:rsidP="00870907">
      <w:pPr>
        <w:rPr>
          <w:lang w:val="de-DE"/>
        </w:rPr>
      </w:pPr>
    </w:p>
    <w:p w14:paraId="11EBAE5C" w14:textId="3172BB0A" w:rsidR="00870907" w:rsidRPr="00D8576F" w:rsidRDefault="00870907" w:rsidP="0087090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219"/>
        <w:gridCol w:w="6661"/>
      </w:tblGrid>
      <w:tr w:rsidR="00A55F34" w:rsidRPr="00D8576F" w14:paraId="3CECB737" w14:textId="77777777" w:rsidTr="00C74351">
        <w:tc>
          <w:tcPr>
            <w:tcW w:w="3935" w:type="dxa"/>
          </w:tcPr>
          <w:p w14:paraId="2E02711E" w14:textId="54EB5361" w:rsidR="00A55F34" w:rsidRPr="00D8576F" w:rsidRDefault="0085634B" w:rsidP="0000712D">
            <w:pPr>
              <w:pStyle w:val="Beschriftung"/>
              <w:rPr>
                <w:lang w:val="de-DE"/>
              </w:rPr>
            </w:pPr>
            <w:r w:rsidRPr="00D8576F">
              <w:rPr>
                <w:lang w:val="de-DE"/>
              </w:rPr>
              <w:t>Mitgeliefertes Zubehör für das MKE 400</w:t>
            </w:r>
          </w:p>
        </w:tc>
        <w:tc>
          <w:tcPr>
            <w:tcW w:w="3935" w:type="dxa"/>
          </w:tcPr>
          <w:p w14:paraId="2EBA521C" w14:textId="581E63EC" w:rsidR="00A55F34" w:rsidRPr="00D8576F" w:rsidRDefault="0000712D" w:rsidP="00870907">
            <w:pPr>
              <w:rPr>
                <w:lang w:val="de-DE"/>
              </w:rPr>
            </w:pPr>
            <w:r w:rsidRPr="00D8576F">
              <w:rPr>
                <w:noProof/>
                <w:lang w:val="de-DE" w:eastAsia="de-DE"/>
              </w:rPr>
              <w:drawing>
                <wp:inline distT="0" distB="0" distL="0" distR="0" wp14:anchorId="20EC2C67" wp14:editId="61ADE076">
                  <wp:extent cx="4161155" cy="94347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4176388" cy="946931"/>
                          </a:xfrm>
                          <a:prstGeom prst="rect">
                            <a:avLst/>
                          </a:prstGeom>
                        </pic:spPr>
                      </pic:pic>
                    </a:graphicData>
                  </a:graphic>
                </wp:inline>
              </w:drawing>
            </w:r>
          </w:p>
        </w:tc>
      </w:tr>
    </w:tbl>
    <w:p w14:paraId="197E361E" w14:textId="27A441A6" w:rsidR="00A55F34" w:rsidRPr="00D8576F" w:rsidRDefault="00A55F34" w:rsidP="00870907">
      <w:pPr>
        <w:rPr>
          <w:lang w:val="de-DE"/>
        </w:rPr>
      </w:pPr>
    </w:p>
    <w:p w14:paraId="06BEDD51" w14:textId="12C50883" w:rsidR="00B4275D" w:rsidRPr="00D8576F" w:rsidRDefault="0085634B" w:rsidP="008B507C">
      <w:pPr>
        <w:pStyle w:val="Listenabsatz"/>
        <w:numPr>
          <w:ilvl w:val="0"/>
          <w:numId w:val="17"/>
        </w:numPr>
        <w:rPr>
          <w:b/>
          <w:bCs/>
          <w:lang w:val="de-DE"/>
        </w:rPr>
      </w:pPr>
      <w:r w:rsidRPr="00D8576F">
        <w:rPr>
          <w:b/>
          <w:lang w:val="de-DE"/>
        </w:rPr>
        <w:t>Kompakt unterwegs</w:t>
      </w:r>
    </w:p>
    <w:p w14:paraId="4C4C9CFD" w14:textId="5B0E781B" w:rsidR="0085634B" w:rsidRPr="00D8576F" w:rsidRDefault="0085634B" w:rsidP="0085634B">
      <w:pPr>
        <w:rPr>
          <w:lang w:val="de-DE"/>
        </w:rPr>
      </w:pPr>
      <w:r w:rsidRPr="00D8576F">
        <w:rPr>
          <w:lang w:val="de-DE"/>
        </w:rPr>
        <w:t>Genau wie für Kameras gilt das Sprichwort, dass das beste Mikrofon das ist, das man gerade zur Hand hat. Das MKE 400 hilft, immer bereit zu sein, denn es ist so kompakt und leicht, dass man es überall mit</w:t>
      </w:r>
      <w:r w:rsidR="003F17B1">
        <w:rPr>
          <w:lang w:val="de-DE"/>
        </w:rPr>
        <w:t>hin</w:t>
      </w:r>
      <w:r w:rsidRPr="00D8576F">
        <w:rPr>
          <w:lang w:val="de-DE"/>
        </w:rPr>
        <w:t>nehmen kann. Das Mikrofongehäuse dient gleichzeitig als Standard-Windschutz</w:t>
      </w:r>
      <w:r w:rsidR="003F17B1">
        <w:rPr>
          <w:lang w:val="de-DE"/>
        </w:rPr>
        <w:t>,</w:t>
      </w:r>
      <w:r w:rsidRPr="00D8576F">
        <w:rPr>
          <w:lang w:val="de-DE"/>
        </w:rPr>
        <w:t xml:space="preserve"> der Shock-Mount befindet sich darin </w:t>
      </w:r>
      <w:r w:rsidR="003F17B1">
        <w:rPr>
          <w:lang w:val="de-DE"/>
        </w:rPr>
        <w:t>–</w:t>
      </w:r>
      <w:r w:rsidRPr="00D8576F">
        <w:rPr>
          <w:lang w:val="de-DE"/>
        </w:rPr>
        <w:t xml:space="preserve"> so</w:t>
      </w:r>
      <w:r w:rsidR="003F17B1">
        <w:rPr>
          <w:lang w:val="de-DE"/>
        </w:rPr>
        <w:t xml:space="preserve"> </w:t>
      </w:r>
      <w:r w:rsidRPr="00D8576F">
        <w:rPr>
          <w:lang w:val="de-DE"/>
        </w:rPr>
        <w:t>bleibt nicht nur in der Kameratasche, sondern auch an der Kamera selbst wertvoller Platz für weiteres Zubehör. Apropos Zubehör</w:t>
      </w:r>
      <w:r w:rsidR="003F17B1">
        <w:rPr>
          <w:lang w:val="de-DE"/>
        </w:rPr>
        <w:t xml:space="preserve">: </w:t>
      </w:r>
      <w:r w:rsidRPr="00D8576F">
        <w:rPr>
          <w:lang w:val="de-DE"/>
        </w:rPr>
        <w:t xml:space="preserve">die Kabel des MKE 400 sind </w:t>
      </w:r>
      <w:r w:rsidR="00AA215D">
        <w:rPr>
          <w:lang w:val="de-DE"/>
        </w:rPr>
        <w:t>gewendelt</w:t>
      </w:r>
      <w:r w:rsidRPr="00D8576F">
        <w:rPr>
          <w:lang w:val="de-DE"/>
        </w:rPr>
        <w:t xml:space="preserve"> und festschraubbar, so dass sie nicht im Weg sind und während der Aufnahme sicher angeschlossen bleiben. </w:t>
      </w:r>
    </w:p>
    <w:p w14:paraId="3C7C0164" w14:textId="490E51E0" w:rsidR="00B4275D" w:rsidRPr="00D8576F" w:rsidRDefault="00B4275D" w:rsidP="004A1D33">
      <w:pPr>
        <w:rPr>
          <w:lang w:val="de-DE"/>
        </w:rPr>
      </w:pPr>
    </w:p>
    <w:p w14:paraId="6751AC3F" w14:textId="77777777" w:rsidR="00383C7B" w:rsidRPr="00D8576F" w:rsidRDefault="00383C7B" w:rsidP="007D15E1">
      <w:pPr>
        <w:rPr>
          <w:lang w:val="de-DE"/>
        </w:rPr>
      </w:pPr>
    </w:p>
    <w:p w14:paraId="7B5C6064" w14:textId="64003197" w:rsidR="00733526" w:rsidRPr="00D8576F" w:rsidRDefault="0085634B" w:rsidP="00733526">
      <w:pPr>
        <w:pStyle w:val="Listenabsatz"/>
        <w:numPr>
          <w:ilvl w:val="0"/>
          <w:numId w:val="17"/>
        </w:numPr>
        <w:rPr>
          <w:b/>
          <w:bCs/>
          <w:lang w:val="de-DE"/>
        </w:rPr>
      </w:pPr>
      <w:r w:rsidRPr="00D8576F">
        <w:rPr>
          <w:b/>
          <w:lang w:val="de-DE"/>
        </w:rPr>
        <w:t>Lange Ausdauer</w:t>
      </w:r>
    </w:p>
    <w:p w14:paraId="5AB483D2" w14:textId="1B98C4C3" w:rsidR="0085634B" w:rsidRPr="00D8576F" w:rsidRDefault="0085634B" w:rsidP="0085634B">
      <w:pPr>
        <w:rPr>
          <w:lang w:val="de-DE"/>
        </w:rPr>
      </w:pPr>
      <w:r w:rsidRPr="00D8576F">
        <w:rPr>
          <w:lang w:val="de-DE"/>
        </w:rPr>
        <w:t xml:space="preserve">Mit nur zwei AAA-Batterien kann das Mikrofon bis zu 100 Stunden lang ununterbrochen aufnehmen. Eine Batterieanzeige warnt zuverlässig drei Stunden, bevor die Batterien leer sind </w:t>
      </w:r>
      <w:r w:rsidR="003F17B1">
        <w:rPr>
          <w:lang w:val="de-DE"/>
        </w:rPr>
        <w:t>–</w:t>
      </w:r>
      <w:r w:rsidRPr="00D8576F">
        <w:rPr>
          <w:lang w:val="de-DE"/>
        </w:rPr>
        <w:t xml:space="preserve"> mehr</w:t>
      </w:r>
      <w:r w:rsidR="003F17B1">
        <w:rPr>
          <w:lang w:val="de-DE"/>
        </w:rPr>
        <w:t xml:space="preserve"> </w:t>
      </w:r>
      <w:r w:rsidRPr="00D8576F">
        <w:rPr>
          <w:lang w:val="de-DE"/>
        </w:rPr>
        <w:t>als genug Zeit, um die aktuelle Aufnahme zu beenden.</w:t>
      </w:r>
    </w:p>
    <w:p w14:paraId="2B7F53C7" w14:textId="7CCBF88E" w:rsidR="00274DAC" w:rsidRPr="00D8576F" w:rsidRDefault="000A0F18" w:rsidP="004A1D33">
      <w:pPr>
        <w:rPr>
          <w:lang w:val="de-DE"/>
        </w:rPr>
      </w:pPr>
      <w:r w:rsidRPr="00D8576F">
        <w:rPr>
          <w:lang w:val="de-DE"/>
        </w:rPr>
        <w:t xml:space="preserve"> </w:t>
      </w:r>
    </w:p>
    <w:p w14:paraId="42AB8C77" w14:textId="4A388D78" w:rsidR="00671593" w:rsidRPr="00D8576F" w:rsidRDefault="00671593" w:rsidP="004A1D33">
      <w:pPr>
        <w:rPr>
          <w:lang w:val="de-DE"/>
        </w:rPr>
      </w:pPr>
    </w:p>
    <w:p w14:paraId="7697FF12" w14:textId="27FEA3BE" w:rsidR="00671593" w:rsidRPr="00D8576F" w:rsidRDefault="0085634B" w:rsidP="00671593">
      <w:pPr>
        <w:pStyle w:val="Listenabsatz"/>
        <w:numPr>
          <w:ilvl w:val="0"/>
          <w:numId w:val="17"/>
        </w:numPr>
        <w:rPr>
          <w:b/>
          <w:bCs/>
          <w:lang w:val="de-DE"/>
        </w:rPr>
      </w:pPr>
      <w:r w:rsidRPr="00D8576F">
        <w:rPr>
          <w:b/>
          <w:lang w:val="de-DE"/>
        </w:rPr>
        <w:t>Manuelles oder automatisches Ein- und Ausschalten</w:t>
      </w:r>
    </w:p>
    <w:p w14:paraId="499C3175" w14:textId="4EC122DD" w:rsidR="0085634B" w:rsidRPr="00D8576F" w:rsidRDefault="0085634B" w:rsidP="0085634B">
      <w:pPr>
        <w:rPr>
          <w:lang w:val="de-DE"/>
        </w:rPr>
      </w:pPr>
      <w:r w:rsidRPr="00D8576F">
        <w:rPr>
          <w:lang w:val="de-DE"/>
        </w:rPr>
        <w:t>Wenn das MKE 400 an DSLR/M-Kameras angeschlossen ist, schaltet es sich automatisch mit der Kamera ein und aus. So ist das Mikrofon in dem Moment startklar, in dem die Kamera es ist und hilft, Energie zu sparen, wenn nicht gedreht wird. Die Energieerkennung funktioniert auch mit vielen Smartphone-Modellen: Entfernt man das MKE 400 vom Smartphone, schaltet es sich automatisch aus. Auch eine manuelle Einschalttaste ist vorhanden, die mit einer Ausschaltverzögerung ausgestattet ist, um eine versehentliche Bedienung zu vermeiden.</w:t>
      </w:r>
    </w:p>
    <w:p w14:paraId="26211D59" w14:textId="21878E13" w:rsidR="00671593" w:rsidRPr="00D8576F" w:rsidRDefault="00671593" w:rsidP="00671593">
      <w:pPr>
        <w:rPr>
          <w:lang w:val="de-DE"/>
        </w:rPr>
      </w:pPr>
    </w:p>
    <w:p w14:paraId="610F39CA" w14:textId="77777777" w:rsidR="00274DAC" w:rsidRPr="00D8576F" w:rsidRDefault="00274DAC" w:rsidP="004A1D3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82"/>
        <w:gridCol w:w="4998"/>
      </w:tblGrid>
      <w:tr w:rsidR="00CE58C9" w:rsidRPr="00D8576F" w14:paraId="5050AE15" w14:textId="77777777" w:rsidTr="000A0F18">
        <w:tc>
          <w:tcPr>
            <w:tcW w:w="3935" w:type="dxa"/>
          </w:tcPr>
          <w:p w14:paraId="7E555604" w14:textId="0B392E42" w:rsidR="000A0F18" w:rsidRPr="00D8576F" w:rsidRDefault="0059663E" w:rsidP="000A0F18">
            <w:pPr>
              <w:pStyle w:val="Beschriftung"/>
              <w:rPr>
                <w:lang w:val="de-DE"/>
              </w:rPr>
            </w:pPr>
            <w:r w:rsidRPr="00D8576F">
              <w:rPr>
                <w:lang w:val="de-DE"/>
              </w:rPr>
              <w:lastRenderedPageBreak/>
              <w:t>Das MKE 400 Mobile Kit im Einsatz</w:t>
            </w:r>
          </w:p>
        </w:tc>
        <w:tc>
          <w:tcPr>
            <w:tcW w:w="3935" w:type="dxa"/>
          </w:tcPr>
          <w:p w14:paraId="2AD1DE7A" w14:textId="330179AD" w:rsidR="000A0F18" w:rsidRPr="00D8576F" w:rsidRDefault="000A0F18" w:rsidP="004A1D33">
            <w:pPr>
              <w:rPr>
                <w:lang w:val="de-DE"/>
              </w:rPr>
            </w:pPr>
            <w:r w:rsidRPr="00D8576F">
              <w:rPr>
                <w:noProof/>
                <w:lang w:val="de-DE" w:eastAsia="de-DE"/>
              </w:rPr>
              <w:drawing>
                <wp:inline distT="0" distB="0" distL="0" distR="0" wp14:anchorId="5AA5B6F7" wp14:editId="591181AB">
                  <wp:extent cx="3095627" cy="2063750"/>
                  <wp:effectExtent l="0" t="0" r="9525" b="0"/>
                  <wp:docPr id="11" name="Picture 11" descr="A picture containing indoor,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tripod&#10;&#10;Description automatically generated"/>
                          <pic:cNvPicPr/>
                        </pic:nvPicPr>
                        <pic:blipFill>
                          <a:blip r:embed="rId16"/>
                          <a:stretch>
                            <a:fillRect/>
                          </a:stretch>
                        </pic:blipFill>
                        <pic:spPr>
                          <a:xfrm>
                            <a:off x="0" y="0"/>
                            <a:ext cx="3095644" cy="2063761"/>
                          </a:xfrm>
                          <a:prstGeom prst="rect">
                            <a:avLst/>
                          </a:prstGeom>
                        </pic:spPr>
                      </pic:pic>
                    </a:graphicData>
                  </a:graphic>
                </wp:inline>
              </w:drawing>
            </w:r>
          </w:p>
        </w:tc>
      </w:tr>
    </w:tbl>
    <w:p w14:paraId="57F0CF13" w14:textId="77777777" w:rsidR="000A0F18" w:rsidRPr="00D8576F" w:rsidRDefault="000A0F18" w:rsidP="004A1D33">
      <w:pPr>
        <w:rPr>
          <w:lang w:val="de-DE"/>
        </w:rPr>
      </w:pPr>
    </w:p>
    <w:p w14:paraId="1465996B" w14:textId="0723B38D" w:rsidR="00274DAC" w:rsidRPr="00D8576F" w:rsidRDefault="0059663E" w:rsidP="004A1D33">
      <w:pPr>
        <w:rPr>
          <w:b/>
          <w:lang w:val="de-DE"/>
        </w:rPr>
      </w:pPr>
      <w:r w:rsidRPr="00D8576F">
        <w:rPr>
          <w:b/>
          <w:lang w:val="de-DE"/>
        </w:rPr>
        <w:t xml:space="preserve">Das Mobile Kit – der kleine Einstieg in den großen Sound </w:t>
      </w:r>
    </w:p>
    <w:bookmarkEnd w:id="0"/>
    <w:p w14:paraId="6CCAB918" w14:textId="3043F4A5" w:rsidR="0059663E" w:rsidRPr="00D8576F" w:rsidRDefault="0059663E" w:rsidP="0059663E">
      <w:pPr>
        <w:rPr>
          <w:lang w:val="de-DE"/>
        </w:rPr>
      </w:pPr>
      <w:r w:rsidRPr="00D8576F">
        <w:rPr>
          <w:lang w:val="de-DE"/>
        </w:rPr>
        <w:t xml:space="preserve">Das MKE 400 ist auch als </w:t>
      </w:r>
      <w:r w:rsidR="003F17B1">
        <w:rPr>
          <w:lang w:val="de-DE"/>
        </w:rPr>
        <w:t>„</w:t>
      </w:r>
      <w:r w:rsidRPr="00D8576F">
        <w:rPr>
          <w:lang w:val="de-DE"/>
        </w:rPr>
        <w:t>MKE 400 Mobile Kit</w:t>
      </w:r>
      <w:r w:rsidR="003F17B1">
        <w:rPr>
          <w:lang w:val="de-DE"/>
        </w:rPr>
        <w:t>“</w:t>
      </w:r>
      <w:r w:rsidRPr="00D8576F">
        <w:rPr>
          <w:lang w:val="de-DE"/>
        </w:rPr>
        <w:t xml:space="preserve"> erhältlich, das zusätzlich eine Sennheiser Smartphone-Klemme und ein Manfrotto PIXI Mini-Stativ in einem praktischen Paket enthält.</w:t>
      </w:r>
    </w:p>
    <w:p w14:paraId="085C073B" w14:textId="1B32BBAD" w:rsidR="00A154F7" w:rsidRPr="00D8576F" w:rsidRDefault="00A154F7" w:rsidP="00A154F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67"/>
        <w:gridCol w:w="5013"/>
      </w:tblGrid>
      <w:tr w:rsidR="00CE58C9" w:rsidRPr="00D8576F" w14:paraId="26462268" w14:textId="77777777" w:rsidTr="00214B5F">
        <w:tc>
          <w:tcPr>
            <w:tcW w:w="2867" w:type="dxa"/>
          </w:tcPr>
          <w:p w14:paraId="7BCC2AF6" w14:textId="4A9AC721" w:rsidR="00B4275D" w:rsidRPr="00D8576F" w:rsidRDefault="003F17B1" w:rsidP="00A55F34">
            <w:pPr>
              <w:pStyle w:val="Beschriftung"/>
              <w:rPr>
                <w:lang w:val="de-DE"/>
              </w:rPr>
            </w:pPr>
            <w:r>
              <w:rPr>
                <w:lang w:val="de-DE"/>
              </w:rPr>
              <w:t>Im</w:t>
            </w:r>
            <w:r w:rsidR="0059663E" w:rsidRPr="00D8576F">
              <w:rPr>
                <w:lang w:val="de-DE"/>
              </w:rPr>
              <w:t xml:space="preserve"> </w:t>
            </w:r>
            <w:r w:rsidR="00275D10" w:rsidRPr="00D8576F">
              <w:rPr>
                <w:lang w:val="de-DE"/>
              </w:rPr>
              <w:t>MKE 400 Mobile Kit</w:t>
            </w:r>
            <w:r w:rsidR="0059663E" w:rsidRPr="00D8576F">
              <w:rPr>
                <w:lang w:val="de-DE"/>
              </w:rPr>
              <w:t xml:space="preserve"> </w:t>
            </w:r>
            <w:r>
              <w:rPr>
                <w:lang w:val="de-DE"/>
              </w:rPr>
              <w:t>enthalten</w:t>
            </w:r>
          </w:p>
        </w:tc>
        <w:tc>
          <w:tcPr>
            <w:tcW w:w="5013" w:type="dxa"/>
          </w:tcPr>
          <w:p w14:paraId="6299184D" w14:textId="06B0FAA0" w:rsidR="00B4275D" w:rsidRPr="00D8576F" w:rsidRDefault="0063060B" w:rsidP="00B90FE1">
            <w:pPr>
              <w:rPr>
                <w:bCs/>
                <w:lang w:val="de-DE"/>
              </w:rPr>
            </w:pPr>
            <w:r w:rsidRPr="00D8576F">
              <w:rPr>
                <w:bCs/>
                <w:noProof/>
                <w:lang w:val="de-DE" w:eastAsia="de-DE"/>
              </w:rPr>
              <w:drawing>
                <wp:inline distT="0" distB="0" distL="0" distR="0" wp14:anchorId="4E8B84FF" wp14:editId="600A5335">
                  <wp:extent cx="3114675" cy="276157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3176051" cy="2815991"/>
                          </a:xfrm>
                          <a:prstGeom prst="rect">
                            <a:avLst/>
                          </a:prstGeom>
                        </pic:spPr>
                      </pic:pic>
                    </a:graphicData>
                  </a:graphic>
                </wp:inline>
              </w:drawing>
            </w:r>
          </w:p>
        </w:tc>
      </w:tr>
    </w:tbl>
    <w:p w14:paraId="593307E5" w14:textId="548EDD71" w:rsidR="00CE58C9" w:rsidRPr="00D8576F" w:rsidRDefault="00CE58C9" w:rsidP="00B4275D">
      <w:pPr>
        <w:rPr>
          <w:bCs/>
          <w:lang w:val="de-DE"/>
        </w:rPr>
      </w:pPr>
    </w:p>
    <w:p w14:paraId="7B3228A6" w14:textId="1B1D5969" w:rsidR="0059663E" w:rsidRPr="00D8576F" w:rsidRDefault="0059663E" w:rsidP="0059663E">
      <w:pPr>
        <w:rPr>
          <w:lang w:val="de-DE"/>
        </w:rPr>
      </w:pPr>
      <w:r w:rsidRPr="00D8576F">
        <w:rPr>
          <w:lang w:val="de-DE"/>
        </w:rPr>
        <w:t xml:space="preserve">Kai Lange ergänzt: </w:t>
      </w:r>
      <w:r w:rsidR="003F17B1">
        <w:rPr>
          <w:lang w:val="de-DE"/>
        </w:rPr>
        <w:t>„</w:t>
      </w:r>
      <w:r w:rsidRPr="00D8576F">
        <w:rPr>
          <w:lang w:val="de-DE"/>
        </w:rPr>
        <w:t>Als Kreativer braucht man Werkzeuge, die mit dem eigenen Tempo mithalten können und einen unterstützen, hochwertige Videos zu drehen. Das MKE 400 ist die Lösung, nach der viele gesucht haben: ein Kameramikrofon vom Audioexperten Sennheiser.</w:t>
      </w:r>
      <w:r w:rsidR="003F17B1">
        <w:rPr>
          <w:lang w:val="de-DE"/>
        </w:rPr>
        <w:t>“</w:t>
      </w:r>
    </w:p>
    <w:p w14:paraId="3073F675" w14:textId="706469A1" w:rsidR="005F324F" w:rsidRPr="00D8576F" w:rsidRDefault="005F324F" w:rsidP="00B4275D">
      <w:pPr>
        <w:rPr>
          <w:bCs/>
          <w:lang w:val="de-DE"/>
        </w:rPr>
      </w:pPr>
    </w:p>
    <w:p w14:paraId="7E688C76" w14:textId="3A4EC7CF" w:rsidR="0059663E" w:rsidRPr="00D8576F" w:rsidRDefault="0059663E" w:rsidP="0059663E">
      <w:pPr>
        <w:rPr>
          <w:lang w:val="de-DE"/>
        </w:rPr>
      </w:pPr>
      <w:r w:rsidRPr="00D8576F">
        <w:rPr>
          <w:lang w:val="de-DE"/>
        </w:rPr>
        <w:t>Das MKE 400 ist zu einem Preis von EUR 199 (UVP) erhältlich.</w:t>
      </w:r>
    </w:p>
    <w:p w14:paraId="0BE18EAB" w14:textId="77777777" w:rsidR="0059663E" w:rsidRPr="00D8576F" w:rsidRDefault="0059663E" w:rsidP="0059663E">
      <w:pPr>
        <w:rPr>
          <w:lang w:val="de-DE"/>
        </w:rPr>
      </w:pPr>
      <w:r w:rsidRPr="00D8576F">
        <w:rPr>
          <w:lang w:val="de-DE"/>
        </w:rPr>
        <w:t xml:space="preserve">Das MKE 400 Mobile Kit ist zum Preis von EUR 229 (UVP) erhältlich. </w:t>
      </w:r>
    </w:p>
    <w:p w14:paraId="70ED2954" w14:textId="459AFEE3" w:rsidR="00CE58C9" w:rsidRPr="00D8576F" w:rsidRDefault="00CE58C9" w:rsidP="00CE58C9">
      <w:pPr>
        <w:rPr>
          <w:lang w:val="de-DE"/>
        </w:rPr>
      </w:pPr>
    </w:p>
    <w:p w14:paraId="7596C848" w14:textId="74601318" w:rsidR="0059663E" w:rsidRPr="00D8576F" w:rsidRDefault="0059663E" w:rsidP="0059663E">
      <w:pPr>
        <w:rPr>
          <w:lang w:val="de-DE"/>
        </w:rPr>
      </w:pPr>
      <w:r w:rsidRPr="00D8576F">
        <w:rPr>
          <w:b/>
          <w:lang w:val="de-DE"/>
        </w:rPr>
        <w:lastRenderedPageBreak/>
        <w:t xml:space="preserve">Und hier für die </w:t>
      </w:r>
      <w:proofErr w:type="spellStart"/>
      <w:r w:rsidR="0092272A" w:rsidRPr="00D8576F">
        <w:rPr>
          <w:b/>
          <w:lang w:val="de-DE"/>
        </w:rPr>
        <w:t>Techies</w:t>
      </w:r>
      <w:proofErr w:type="spellEnd"/>
      <w:r w:rsidR="0092272A" w:rsidRPr="00D8576F">
        <w:rPr>
          <w:b/>
          <w:lang w:val="de-DE"/>
        </w:rPr>
        <w:t>:</w:t>
      </w:r>
    </w:p>
    <w:p w14:paraId="5F7771DF" w14:textId="380CE6BC" w:rsidR="00C72E6F" w:rsidRPr="00D8576F" w:rsidRDefault="00C72E6F" w:rsidP="00B4275D">
      <w:pPr>
        <w:rPr>
          <w:b/>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05"/>
        <w:gridCol w:w="3875"/>
      </w:tblGrid>
      <w:tr w:rsidR="000A0F18" w:rsidRPr="00D8576F" w14:paraId="68D20686" w14:textId="77777777" w:rsidTr="002B553C">
        <w:tc>
          <w:tcPr>
            <w:tcW w:w="4005" w:type="dxa"/>
          </w:tcPr>
          <w:p w14:paraId="777E7ED0" w14:textId="77777777" w:rsidR="000A0F18" w:rsidRPr="00D8576F" w:rsidRDefault="000A0F18" w:rsidP="00B4275D">
            <w:pPr>
              <w:rPr>
                <w:bCs/>
                <w:lang w:val="de-DE"/>
              </w:rPr>
            </w:pPr>
            <w:r w:rsidRPr="00D8576F">
              <w:rPr>
                <w:bCs/>
                <w:noProof/>
                <w:lang w:val="de-DE" w:eastAsia="de-DE"/>
              </w:rPr>
              <w:drawing>
                <wp:inline distT="0" distB="0" distL="0" distR="0" wp14:anchorId="6457B5D3" wp14:editId="0E0919F9">
                  <wp:extent cx="2265680" cy="1991808"/>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a:xfrm>
                            <a:off x="0" y="0"/>
                            <a:ext cx="2286590" cy="2010190"/>
                          </a:xfrm>
                          <a:prstGeom prst="rect">
                            <a:avLst/>
                          </a:prstGeom>
                        </pic:spPr>
                      </pic:pic>
                    </a:graphicData>
                  </a:graphic>
                </wp:inline>
              </w:drawing>
            </w:r>
          </w:p>
          <w:p w14:paraId="411560A8" w14:textId="77777777" w:rsidR="000A0F18" w:rsidRPr="00D8576F" w:rsidRDefault="000A0F18" w:rsidP="00B4275D">
            <w:pPr>
              <w:rPr>
                <w:bCs/>
                <w:lang w:val="de-DE"/>
              </w:rPr>
            </w:pPr>
          </w:p>
          <w:p w14:paraId="34231494" w14:textId="1EEF6629" w:rsidR="000A0F18" w:rsidRPr="00D8576F" w:rsidRDefault="000A0F18" w:rsidP="00B4275D">
            <w:pPr>
              <w:rPr>
                <w:bCs/>
                <w:lang w:val="de-DE"/>
              </w:rPr>
            </w:pPr>
            <w:r w:rsidRPr="00D8576F">
              <w:rPr>
                <w:bCs/>
                <w:noProof/>
                <w:lang w:val="de-DE" w:eastAsia="de-DE"/>
              </w:rPr>
              <w:drawing>
                <wp:inline distT="0" distB="0" distL="0" distR="0" wp14:anchorId="612EEF36" wp14:editId="59A94A68">
                  <wp:extent cx="2641600" cy="139890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stretch>
                            <a:fillRect/>
                          </a:stretch>
                        </pic:blipFill>
                        <pic:spPr>
                          <a:xfrm>
                            <a:off x="0" y="0"/>
                            <a:ext cx="2641600" cy="1398908"/>
                          </a:xfrm>
                          <a:prstGeom prst="rect">
                            <a:avLst/>
                          </a:prstGeom>
                        </pic:spPr>
                      </pic:pic>
                    </a:graphicData>
                  </a:graphic>
                </wp:inline>
              </w:drawing>
            </w:r>
          </w:p>
        </w:tc>
        <w:tc>
          <w:tcPr>
            <w:tcW w:w="3875" w:type="dxa"/>
          </w:tcPr>
          <w:p w14:paraId="40D93BA5" w14:textId="7C2D494B" w:rsidR="000A0F18" w:rsidRPr="00D8576F" w:rsidRDefault="000A0F18" w:rsidP="00B4275D">
            <w:pPr>
              <w:rPr>
                <w:bCs/>
                <w:lang w:val="de-DE"/>
              </w:rPr>
            </w:pPr>
            <w:r w:rsidRPr="00D8576F">
              <w:rPr>
                <w:bCs/>
                <w:noProof/>
                <w:lang w:val="de-DE" w:eastAsia="de-DE"/>
              </w:rPr>
              <w:drawing>
                <wp:inline distT="0" distB="0" distL="0" distR="0" wp14:anchorId="7061AFF0" wp14:editId="48B04232">
                  <wp:extent cx="2559167" cy="394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stretch>
                            <a:fillRect/>
                          </a:stretch>
                        </pic:blipFill>
                        <pic:spPr>
                          <a:xfrm>
                            <a:off x="0" y="0"/>
                            <a:ext cx="2559167" cy="3943350"/>
                          </a:xfrm>
                          <a:prstGeom prst="rect">
                            <a:avLst/>
                          </a:prstGeom>
                        </pic:spPr>
                      </pic:pic>
                    </a:graphicData>
                  </a:graphic>
                </wp:inline>
              </w:drawing>
            </w:r>
          </w:p>
        </w:tc>
      </w:tr>
    </w:tbl>
    <w:p w14:paraId="109ADB6D" w14:textId="77777777" w:rsidR="000A0F18" w:rsidRPr="00D8576F" w:rsidRDefault="000A0F18" w:rsidP="00B4275D">
      <w:pPr>
        <w:rPr>
          <w:bCs/>
          <w:lang w:val="de-DE"/>
        </w:rPr>
      </w:pPr>
    </w:p>
    <w:p w14:paraId="2FA21F5E" w14:textId="1BF89BDE" w:rsidR="00C62DAA" w:rsidRPr="00C62DAA" w:rsidRDefault="00C62DAA" w:rsidP="00C62DAA">
      <w:pPr>
        <w:jc w:val="both"/>
        <w:rPr>
          <w:b/>
          <w:lang w:val="de-DE"/>
        </w:rPr>
      </w:pPr>
      <w:r w:rsidRPr="00C62DAA">
        <w:rPr>
          <w:b/>
          <w:lang w:val="de-DE"/>
        </w:rPr>
        <w:t>Nützliche Links</w:t>
      </w:r>
    </w:p>
    <w:p w14:paraId="799A14DD" w14:textId="129735F2" w:rsidR="00C62DAA" w:rsidRPr="00C62DAA" w:rsidRDefault="00C62DAA" w:rsidP="00C62DAA">
      <w:pPr>
        <w:rPr>
          <w:lang w:val="de-DE"/>
        </w:rPr>
      </w:pPr>
      <w:r w:rsidRPr="00C62DAA">
        <w:rPr>
          <w:lang w:val="de-DE"/>
        </w:rPr>
        <w:t xml:space="preserve">MKE 400 Launch </w:t>
      </w:r>
      <w:hyperlink r:id="rId21" w:history="1">
        <w:r w:rsidRPr="00C62DAA">
          <w:rPr>
            <w:rStyle w:val="Hyperlink"/>
            <w:color w:val="0095D5" w:themeColor="accent1"/>
            <w:u w:val="none"/>
            <w:lang w:val="de-DE"/>
          </w:rPr>
          <w:t>Video</w:t>
        </w:r>
      </w:hyperlink>
    </w:p>
    <w:p w14:paraId="15BEE988" w14:textId="5403FC84" w:rsidR="00FC5257" w:rsidRPr="00D8576F" w:rsidRDefault="00C62DAA" w:rsidP="00C62DAA">
      <w:pPr>
        <w:rPr>
          <w:lang w:val="de-DE"/>
        </w:rPr>
      </w:pPr>
      <w:r w:rsidRPr="00C62DAA">
        <w:rPr>
          <w:lang w:val="de-DE"/>
        </w:rPr>
        <w:t xml:space="preserve">MKE 400 Feature </w:t>
      </w:r>
      <w:hyperlink r:id="rId22" w:history="1">
        <w:r w:rsidRPr="00C62DAA">
          <w:rPr>
            <w:rStyle w:val="Hyperlink"/>
            <w:color w:val="0095D5" w:themeColor="accent1"/>
            <w:u w:val="none"/>
            <w:lang w:val="de-DE"/>
          </w:rPr>
          <w:t>Video</w:t>
        </w:r>
      </w:hyperlink>
      <w:bookmarkStart w:id="1" w:name="_GoBack"/>
      <w:bookmarkEnd w:id="1"/>
    </w:p>
    <w:p w14:paraId="2D702DE1" w14:textId="4112CCD5" w:rsidR="00FC5257" w:rsidRPr="00D8576F" w:rsidRDefault="00FC5257" w:rsidP="00FC5257">
      <w:pPr>
        <w:rPr>
          <w:lang w:val="de-DE"/>
        </w:rPr>
      </w:pPr>
    </w:p>
    <w:p w14:paraId="47D4077C" w14:textId="5E33F995" w:rsidR="00B24226" w:rsidRPr="008A153A" w:rsidRDefault="00B24226" w:rsidP="00B24226">
      <w:pPr>
        <w:rPr>
          <w:lang w:val="de-DE"/>
        </w:rPr>
      </w:pPr>
      <w:r w:rsidRPr="008A153A">
        <w:rPr>
          <w:lang w:val="de-DE"/>
        </w:rPr>
        <w:t>Hochauflösende Bilder zu dieser Pressemitteilung so</w:t>
      </w:r>
      <w:r>
        <w:rPr>
          <w:lang w:val="de-DE"/>
        </w:rPr>
        <w:t xml:space="preserve">wie weitere Bilder können unter </w:t>
      </w:r>
      <w:hyperlink r:id="rId23" w:history="1">
        <w:r w:rsidRPr="00C62DAA">
          <w:rPr>
            <w:rStyle w:val="Hyperlink"/>
            <w:color w:val="0095D5" w:themeColor="accent1"/>
            <w:u w:val="none"/>
            <w:lang w:val="de-DE"/>
          </w:rPr>
          <w:t>https://sennheiser-brandzone.com/c/181/vXJCvzvS</w:t>
        </w:r>
      </w:hyperlink>
      <w:r w:rsidRPr="00C62DAA">
        <w:rPr>
          <w:color w:val="0095D5" w:themeColor="accent1"/>
          <w:lang w:val="de-DE"/>
        </w:rPr>
        <w:t xml:space="preserve"> </w:t>
      </w:r>
      <w:r w:rsidRPr="008A153A">
        <w:rPr>
          <w:lang w:val="de-DE"/>
        </w:rPr>
        <w:t>heruntergeladen werden.</w:t>
      </w:r>
    </w:p>
    <w:p w14:paraId="65A0916E" w14:textId="54E23E06" w:rsidR="00392136" w:rsidRPr="00D8576F" w:rsidRDefault="00392136" w:rsidP="00392136">
      <w:pPr>
        <w:spacing w:after="160" w:line="256" w:lineRule="auto"/>
        <w:rPr>
          <w:rFonts w:ascii="Sennheiser Office" w:hAnsi="Sennheiser Office"/>
          <w:lang w:val="de-DE"/>
        </w:rPr>
      </w:pPr>
    </w:p>
    <w:p w14:paraId="0C865CA1" w14:textId="77777777" w:rsidR="00D8576F" w:rsidRPr="00D8576F" w:rsidRDefault="00D8576F" w:rsidP="00D8576F">
      <w:pPr>
        <w:spacing w:line="240" w:lineRule="auto"/>
        <w:outlineLvl w:val="0"/>
        <w:rPr>
          <w:b/>
          <w:caps/>
          <w:color w:val="0095D5" w:themeColor="accent1"/>
          <w:lang w:val="de-DE"/>
        </w:rPr>
      </w:pPr>
      <w:r w:rsidRPr="00D8576F">
        <w:rPr>
          <w:b/>
          <w:caps/>
          <w:color w:val="0095D5" w:themeColor="accent1"/>
          <w:lang w:val="de-DE"/>
        </w:rPr>
        <w:t xml:space="preserve">Über Sennheiser </w:t>
      </w:r>
    </w:p>
    <w:p w14:paraId="25A9EC6F" w14:textId="49562856" w:rsidR="00246460" w:rsidRPr="00246460" w:rsidRDefault="00246460" w:rsidP="00246460">
      <w:pPr>
        <w:spacing w:line="240" w:lineRule="auto"/>
        <w:outlineLvl w:val="0"/>
        <w:rPr>
          <w:lang w:val="de-DE"/>
        </w:rPr>
      </w:pPr>
      <w:r w:rsidRPr="00246460">
        <w:rPr>
          <w:lang w:val="de-DE"/>
        </w:rPr>
        <w:t>Die Zukunft der Audio-Welt zu gestalten und für Kunden einzigartige Sound-Erlebnisse zu schaffen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w:t>
      </w:r>
      <w:r w:rsidR="00A01BD9">
        <w:rPr>
          <w:lang w:val="de-DE"/>
        </w:rPr>
        <w:t xml:space="preserve"> </w:t>
      </w:r>
      <w:r w:rsidRPr="00246460">
        <w:rPr>
          <w:lang w:val="de-DE"/>
        </w:rPr>
        <w:t xml:space="preserve">bei 756,7 Millionen Euro. </w:t>
      </w:r>
      <w:hyperlink r:id="rId24" w:history="1">
        <w:r w:rsidRPr="00246460">
          <w:rPr>
            <w:rStyle w:val="Hyperlink"/>
            <w:lang w:val="de-DE"/>
          </w:rPr>
          <w:t>www.sennheiser.com</w:t>
        </w:r>
      </w:hyperlink>
      <w:r w:rsidRPr="00246460">
        <w:rPr>
          <w:lang w:val="de-DE"/>
        </w:rPr>
        <w:t xml:space="preserve"> </w:t>
      </w:r>
    </w:p>
    <w:p w14:paraId="1BB3285E" w14:textId="77777777" w:rsidR="00D8576F" w:rsidRPr="00D8576F" w:rsidRDefault="00D8576F" w:rsidP="00D8576F">
      <w:pPr>
        <w:spacing w:line="240" w:lineRule="auto"/>
        <w:outlineLvl w:val="0"/>
        <w:rPr>
          <w:b/>
          <w:caps/>
          <w:color w:val="0095D5" w:themeColor="accent1"/>
          <w:lang w:val="de-DE"/>
        </w:rPr>
      </w:pPr>
    </w:p>
    <w:p w14:paraId="43206B40" w14:textId="77777777" w:rsidR="00D8576F" w:rsidRPr="00D8576F" w:rsidRDefault="00D8576F" w:rsidP="00D8576F">
      <w:pPr>
        <w:spacing w:line="240" w:lineRule="auto"/>
        <w:outlineLvl w:val="0"/>
        <w:rPr>
          <w:b/>
          <w:caps/>
          <w:color w:val="0095D5" w:themeColor="accent1"/>
          <w:lang w:val="de-DE"/>
        </w:rPr>
      </w:pPr>
    </w:p>
    <w:p w14:paraId="404DDDAE" w14:textId="77777777" w:rsidR="006C3D5C" w:rsidRPr="00580A2F" w:rsidRDefault="006C3D5C" w:rsidP="006C3D5C">
      <w:pPr>
        <w:pStyle w:val="Contact"/>
        <w:rPr>
          <w:b/>
          <w:lang w:val="de-DE"/>
        </w:rPr>
      </w:pPr>
      <w:r w:rsidRPr="00580A2F">
        <w:rPr>
          <w:b/>
          <w:lang w:val="de-DE"/>
        </w:rPr>
        <w:t>Lokaler Pressekontakt</w:t>
      </w:r>
    </w:p>
    <w:p w14:paraId="063E35E7" w14:textId="77777777" w:rsidR="006C3D5C" w:rsidRPr="00580A2F" w:rsidRDefault="006C3D5C" w:rsidP="006C3D5C">
      <w:pPr>
        <w:pStyle w:val="Contact"/>
        <w:rPr>
          <w:lang w:val="de-DE"/>
        </w:rPr>
      </w:pPr>
    </w:p>
    <w:p w14:paraId="1BA6A2A8" w14:textId="77777777" w:rsidR="006C3D5C" w:rsidRPr="00580A2F" w:rsidRDefault="006C3D5C" w:rsidP="006C3D5C">
      <w:pPr>
        <w:pStyle w:val="Contact"/>
        <w:rPr>
          <w:color w:val="0095D5"/>
          <w:lang w:val="de-DE"/>
        </w:rPr>
      </w:pPr>
      <w:r w:rsidRPr="00580A2F">
        <w:rPr>
          <w:color w:val="0095D5"/>
          <w:lang w:val="de-DE"/>
        </w:rPr>
        <w:lastRenderedPageBreak/>
        <w:t>Maik Robbe</w:t>
      </w:r>
      <w:r w:rsidRPr="00580A2F">
        <w:rPr>
          <w:color w:val="0095D5"/>
          <w:lang w:val="de-DE"/>
        </w:rPr>
        <w:tab/>
      </w:r>
    </w:p>
    <w:p w14:paraId="62BAC24C" w14:textId="77777777" w:rsidR="006C3D5C" w:rsidRPr="00580A2F" w:rsidRDefault="006C3D5C" w:rsidP="006C3D5C">
      <w:pPr>
        <w:pStyle w:val="Contact"/>
        <w:rPr>
          <w:lang w:val="de-DE"/>
        </w:rPr>
      </w:pPr>
      <w:r w:rsidRPr="00580A2F">
        <w:rPr>
          <w:lang w:val="de-DE"/>
        </w:rPr>
        <w:t>maik.robbe@sennheiser.com</w:t>
      </w:r>
      <w:r w:rsidRPr="00580A2F">
        <w:rPr>
          <w:lang w:val="de-DE"/>
        </w:rPr>
        <w:tab/>
      </w:r>
    </w:p>
    <w:p w14:paraId="2C48B7D5" w14:textId="33BBFB93" w:rsidR="0038583A" w:rsidRPr="006C3D5C" w:rsidRDefault="006C3D5C" w:rsidP="006C3D5C">
      <w:pPr>
        <w:pStyle w:val="Contact"/>
        <w:rPr>
          <w:lang w:val="de-DE"/>
        </w:rPr>
      </w:pPr>
      <w:r w:rsidRPr="00580A2F">
        <w:rPr>
          <w:lang w:val="de-DE"/>
        </w:rPr>
        <w:t xml:space="preserve">+44 (0) 7393 462484 </w:t>
      </w:r>
    </w:p>
    <w:sectPr w:rsidR="0038583A" w:rsidRPr="006C3D5C" w:rsidSect="009031C7">
      <w:headerReference w:type="default" r:id="rId25"/>
      <w:headerReference w:type="first" r:id="rId26"/>
      <w:footerReference w:type="first" r:id="rId2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FD3CA" w14:textId="77777777" w:rsidR="007B6D1C" w:rsidRDefault="007B6D1C" w:rsidP="00CA1EB9">
      <w:pPr>
        <w:spacing w:line="240" w:lineRule="auto"/>
      </w:pPr>
      <w:r>
        <w:separator/>
      </w:r>
    </w:p>
  </w:endnote>
  <w:endnote w:type="continuationSeparator" w:id="0">
    <w:p w14:paraId="166956CC" w14:textId="77777777" w:rsidR="007B6D1C" w:rsidRDefault="007B6D1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nnheiser Office">
    <w:altName w:val="Segoe Script"/>
    <w:charset w:val="00"/>
    <w:family w:val="swiss"/>
    <w:pitch w:val="variable"/>
    <w:sig w:usb0="A00000AF" w:usb1="500020DB" w:usb2="00000000" w:usb3="00000000" w:csb0="00000093" w:csb1="00000000"/>
    <w:embedRegular r:id="rId1" w:fontKey="{563C17DF-C292-49C3-A73C-2607E3C4906C}"/>
    <w:embedBold r:id="rId2" w:fontKey="{C5625B26-385A-4674-9345-1884BC9882C0}"/>
    <w:embedItalic r:id="rId3" w:fontKey="{ACC09886-1934-40BD-998E-4BBFBA7D453E}"/>
    <w:embedBoldItalic r:id="rId4" w:fontKey="{21C816F7-9773-49F1-91DE-46E8FD0FF1E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DE95417-ECA5-49FA-958D-9550AC2AE2C4}"/>
  </w:font>
  <w:font w:name="Calibri">
    <w:panose1 w:val="020F0502020204030204"/>
    <w:charset w:val="00"/>
    <w:family w:val="swiss"/>
    <w:pitch w:val="variable"/>
    <w:sig w:usb0="E0002AFF" w:usb1="4000ACFF" w:usb2="00000001" w:usb3="00000000" w:csb0="000001FF" w:csb1="00000000"/>
    <w:embedRegular r:id="rId6" w:fontKey="{BB194F03-47A1-4F29-A8D3-E5261044613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C85083" w:rsidRDefault="00C85083"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2D404" w14:textId="77777777" w:rsidR="007B6D1C" w:rsidRDefault="007B6D1C" w:rsidP="00CA1EB9">
      <w:pPr>
        <w:spacing w:line="240" w:lineRule="auto"/>
      </w:pPr>
      <w:r>
        <w:separator/>
      </w:r>
    </w:p>
  </w:footnote>
  <w:footnote w:type="continuationSeparator" w:id="0">
    <w:p w14:paraId="2009D6DA" w14:textId="77777777" w:rsidR="007B6D1C" w:rsidRDefault="007B6D1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DDC1" w14:textId="2FDF7827" w:rsidR="00C85083" w:rsidRPr="008E5D5C" w:rsidRDefault="00D8576F" w:rsidP="008E5D5C">
    <w:pPr>
      <w:pStyle w:val="Kopfzeile"/>
      <w:rPr>
        <w:color w:val="0095D5" w:themeColor="accent1"/>
      </w:rPr>
    </w:pPr>
    <w:r>
      <w:rPr>
        <w:color w:val="0095D5" w:themeColor="accent1"/>
      </w:rPr>
      <w:t>Pressemitteilung</w:t>
    </w:r>
    <w:r w:rsidR="00C85083"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2EDB3A33" w:rsidR="00C85083" w:rsidRPr="008E5D5C" w:rsidRDefault="00C85083" w:rsidP="008E5D5C">
    <w:pPr>
      <w:pStyle w:val="Kopfzeile"/>
    </w:pPr>
    <w:r>
      <w:fldChar w:fldCharType="begin"/>
    </w:r>
    <w:r>
      <w:instrText xml:space="preserve"> PAGE  \* Arabic  \* MERGEFORMAT </w:instrText>
    </w:r>
    <w:r>
      <w:fldChar w:fldCharType="separate"/>
    </w:r>
    <w:r w:rsidR="005F4FD3">
      <w:rPr>
        <w:noProof/>
      </w:rPr>
      <w:t>7</w:t>
    </w:r>
    <w:r>
      <w:fldChar w:fldCharType="end"/>
    </w:r>
    <w:r>
      <w:t>/</w:t>
    </w:r>
    <w:fldSimple w:instr=" NUMPAGES  \* Arabic  \* MERGEFORMAT ">
      <w:r w:rsidR="005F4FD3">
        <w:rPr>
          <w:noProof/>
        </w:rPr>
        <w:t>7</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5E7DA" w14:textId="77777777" w:rsidR="00D8576F" w:rsidRDefault="00D8576F" w:rsidP="008E5D5C">
    <w:pPr>
      <w:pStyle w:val="Kopfzeile"/>
      <w:rPr>
        <w:color w:val="0095D5" w:themeColor="accent1"/>
      </w:rPr>
    </w:pPr>
    <w:r>
      <w:rPr>
        <w:color w:val="0095D5" w:themeColor="accent1"/>
      </w:rPr>
      <w:t>Pressemitteilung</w:t>
    </w:r>
  </w:p>
  <w:p w14:paraId="3388F69F" w14:textId="7042C1E8" w:rsidR="00C85083" w:rsidRPr="008E5D5C" w:rsidRDefault="00C85083" w:rsidP="008E5D5C">
    <w:pPr>
      <w:pStyle w:val="Kopfzeile"/>
      <w:rPr>
        <w:color w:val="0095D5" w:themeColor="accent1"/>
      </w:rPr>
    </w:pP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5849127F" w:rsidR="00C85083" w:rsidRPr="008E5D5C" w:rsidRDefault="00C85083" w:rsidP="008E5D5C">
    <w:pPr>
      <w:pStyle w:val="Kopfzeile"/>
    </w:pPr>
    <w:r>
      <w:fldChar w:fldCharType="begin"/>
    </w:r>
    <w:r>
      <w:instrText xml:space="preserve"> PAGE  \* Arabic  \* MERGEFORMAT </w:instrText>
    </w:r>
    <w:r>
      <w:fldChar w:fldCharType="separate"/>
    </w:r>
    <w:r w:rsidR="005F4FD3">
      <w:rPr>
        <w:noProof/>
      </w:rPr>
      <w:t>1</w:t>
    </w:r>
    <w:r>
      <w:fldChar w:fldCharType="end"/>
    </w:r>
    <w:r>
      <w:t>/</w:t>
    </w:r>
    <w:fldSimple w:instr=" NUMPAGES  \* Arabic  \* MERGEFORMAT ">
      <w:r w:rsidR="005F4FD3">
        <w:rPr>
          <w:noProof/>
        </w:rPr>
        <w:t>7</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0754409"/>
    <w:multiLevelType w:val="hybridMultilevel"/>
    <w:tmpl w:val="A3A0CCCC"/>
    <w:lvl w:ilvl="0" w:tplc="A42C938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5"/>
  </w:num>
  <w:num w:numId="4">
    <w:abstractNumId w:val="4"/>
  </w:num>
  <w:num w:numId="5">
    <w:abstractNumId w:val="13"/>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4"/>
  </w:num>
  <w:num w:numId="14">
    <w:abstractNumId w:val="3"/>
  </w:num>
  <w:num w:numId="15">
    <w:abstractNumId w:val="11"/>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645"/>
    <w:rsid w:val="0000712D"/>
    <w:rsid w:val="000134D7"/>
    <w:rsid w:val="0001632B"/>
    <w:rsid w:val="0001676E"/>
    <w:rsid w:val="00021722"/>
    <w:rsid w:val="00034424"/>
    <w:rsid w:val="00041DD6"/>
    <w:rsid w:val="000451AC"/>
    <w:rsid w:val="00046898"/>
    <w:rsid w:val="00047D6A"/>
    <w:rsid w:val="00052598"/>
    <w:rsid w:val="000534CD"/>
    <w:rsid w:val="00060BEE"/>
    <w:rsid w:val="0006221A"/>
    <w:rsid w:val="00062A68"/>
    <w:rsid w:val="000650C7"/>
    <w:rsid w:val="00071D44"/>
    <w:rsid w:val="00082526"/>
    <w:rsid w:val="000850F9"/>
    <w:rsid w:val="00086BC7"/>
    <w:rsid w:val="00093230"/>
    <w:rsid w:val="000A054A"/>
    <w:rsid w:val="000A0F18"/>
    <w:rsid w:val="000B16C2"/>
    <w:rsid w:val="000B741F"/>
    <w:rsid w:val="000C07FC"/>
    <w:rsid w:val="000C1C9D"/>
    <w:rsid w:val="000C3C6E"/>
    <w:rsid w:val="000D07C3"/>
    <w:rsid w:val="000D1FF7"/>
    <w:rsid w:val="000D2658"/>
    <w:rsid w:val="000E4AD4"/>
    <w:rsid w:val="000E558A"/>
    <w:rsid w:val="000F1105"/>
    <w:rsid w:val="000F1B7D"/>
    <w:rsid w:val="000F712D"/>
    <w:rsid w:val="000F7E49"/>
    <w:rsid w:val="001030EE"/>
    <w:rsid w:val="001103C9"/>
    <w:rsid w:val="00110939"/>
    <w:rsid w:val="00117457"/>
    <w:rsid w:val="00121501"/>
    <w:rsid w:val="00124508"/>
    <w:rsid w:val="00125FA0"/>
    <w:rsid w:val="001274C0"/>
    <w:rsid w:val="0013050D"/>
    <w:rsid w:val="00133565"/>
    <w:rsid w:val="00133894"/>
    <w:rsid w:val="001345C1"/>
    <w:rsid w:val="00134C2B"/>
    <w:rsid w:val="0013610C"/>
    <w:rsid w:val="0014006E"/>
    <w:rsid w:val="0014010A"/>
    <w:rsid w:val="00140778"/>
    <w:rsid w:val="0014475E"/>
    <w:rsid w:val="00152C28"/>
    <w:rsid w:val="00152FA9"/>
    <w:rsid w:val="001624CA"/>
    <w:rsid w:val="0016666F"/>
    <w:rsid w:val="0016778C"/>
    <w:rsid w:val="001747E2"/>
    <w:rsid w:val="00177338"/>
    <w:rsid w:val="00186350"/>
    <w:rsid w:val="001A5A7D"/>
    <w:rsid w:val="001A6DF3"/>
    <w:rsid w:val="001B46A8"/>
    <w:rsid w:val="001B4B52"/>
    <w:rsid w:val="001C00CF"/>
    <w:rsid w:val="001C63D8"/>
    <w:rsid w:val="001D4E25"/>
    <w:rsid w:val="001E0C8F"/>
    <w:rsid w:val="001E5C52"/>
    <w:rsid w:val="001F3001"/>
    <w:rsid w:val="002008AB"/>
    <w:rsid w:val="00203C58"/>
    <w:rsid w:val="002057CE"/>
    <w:rsid w:val="002075EF"/>
    <w:rsid w:val="00211F62"/>
    <w:rsid w:val="00213B6E"/>
    <w:rsid w:val="00214B5F"/>
    <w:rsid w:val="0023030F"/>
    <w:rsid w:val="002332F1"/>
    <w:rsid w:val="002356E0"/>
    <w:rsid w:val="00235C08"/>
    <w:rsid w:val="002409B4"/>
    <w:rsid w:val="00245322"/>
    <w:rsid w:val="00246460"/>
    <w:rsid w:val="002465AA"/>
    <w:rsid w:val="00247165"/>
    <w:rsid w:val="002502A3"/>
    <w:rsid w:val="00257E72"/>
    <w:rsid w:val="00262172"/>
    <w:rsid w:val="00274DAC"/>
    <w:rsid w:val="00275D10"/>
    <w:rsid w:val="00280603"/>
    <w:rsid w:val="00282A73"/>
    <w:rsid w:val="00282A8D"/>
    <w:rsid w:val="002834AA"/>
    <w:rsid w:val="00284363"/>
    <w:rsid w:val="002849F1"/>
    <w:rsid w:val="00286F89"/>
    <w:rsid w:val="00287D47"/>
    <w:rsid w:val="002A24D0"/>
    <w:rsid w:val="002A54F5"/>
    <w:rsid w:val="002B032F"/>
    <w:rsid w:val="002B228B"/>
    <w:rsid w:val="002B553C"/>
    <w:rsid w:val="002B7498"/>
    <w:rsid w:val="002C10B6"/>
    <w:rsid w:val="002C2ABD"/>
    <w:rsid w:val="002C4738"/>
    <w:rsid w:val="002C6F4D"/>
    <w:rsid w:val="002C7064"/>
    <w:rsid w:val="002D11A8"/>
    <w:rsid w:val="002D6BD2"/>
    <w:rsid w:val="002E6AC4"/>
    <w:rsid w:val="002F6C5E"/>
    <w:rsid w:val="00305B63"/>
    <w:rsid w:val="00311C6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3C7B"/>
    <w:rsid w:val="0038583A"/>
    <w:rsid w:val="00387600"/>
    <w:rsid w:val="00387744"/>
    <w:rsid w:val="00392136"/>
    <w:rsid w:val="00397D15"/>
    <w:rsid w:val="003A26C2"/>
    <w:rsid w:val="003A4922"/>
    <w:rsid w:val="003A649F"/>
    <w:rsid w:val="003B6F65"/>
    <w:rsid w:val="003C59A5"/>
    <w:rsid w:val="003C5BCC"/>
    <w:rsid w:val="003D06A1"/>
    <w:rsid w:val="003D20E7"/>
    <w:rsid w:val="003D2DCD"/>
    <w:rsid w:val="003E0005"/>
    <w:rsid w:val="003E38A9"/>
    <w:rsid w:val="003E4BEF"/>
    <w:rsid w:val="003E7209"/>
    <w:rsid w:val="003F17B1"/>
    <w:rsid w:val="003F6B63"/>
    <w:rsid w:val="0040012C"/>
    <w:rsid w:val="00400B3D"/>
    <w:rsid w:val="00404BF7"/>
    <w:rsid w:val="004122C3"/>
    <w:rsid w:val="004222D6"/>
    <w:rsid w:val="004258A9"/>
    <w:rsid w:val="00431785"/>
    <w:rsid w:val="004332C4"/>
    <w:rsid w:val="00442551"/>
    <w:rsid w:val="00445319"/>
    <w:rsid w:val="00450FE3"/>
    <w:rsid w:val="004513B0"/>
    <w:rsid w:val="00451F9E"/>
    <w:rsid w:val="00453B3E"/>
    <w:rsid w:val="004555C1"/>
    <w:rsid w:val="00460D12"/>
    <w:rsid w:val="00462AE9"/>
    <w:rsid w:val="00474E4B"/>
    <w:rsid w:val="00490C42"/>
    <w:rsid w:val="004A1D33"/>
    <w:rsid w:val="004A40F5"/>
    <w:rsid w:val="004D1199"/>
    <w:rsid w:val="004E05F3"/>
    <w:rsid w:val="004E0A54"/>
    <w:rsid w:val="004E19A6"/>
    <w:rsid w:val="004E5E5C"/>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1699"/>
    <w:rsid w:val="005522DB"/>
    <w:rsid w:val="00560FAB"/>
    <w:rsid w:val="00561A8C"/>
    <w:rsid w:val="00570EEE"/>
    <w:rsid w:val="00572758"/>
    <w:rsid w:val="005735C2"/>
    <w:rsid w:val="00576746"/>
    <w:rsid w:val="00581015"/>
    <w:rsid w:val="00583AAC"/>
    <w:rsid w:val="00584432"/>
    <w:rsid w:val="00585911"/>
    <w:rsid w:val="0059663E"/>
    <w:rsid w:val="005A0540"/>
    <w:rsid w:val="005A0B2C"/>
    <w:rsid w:val="005A3459"/>
    <w:rsid w:val="005C1F67"/>
    <w:rsid w:val="005C346B"/>
    <w:rsid w:val="005C698C"/>
    <w:rsid w:val="005D571F"/>
    <w:rsid w:val="005E34A2"/>
    <w:rsid w:val="005E4083"/>
    <w:rsid w:val="005F324F"/>
    <w:rsid w:val="005F375F"/>
    <w:rsid w:val="005F4FD3"/>
    <w:rsid w:val="005F74D3"/>
    <w:rsid w:val="0060142B"/>
    <w:rsid w:val="006033A5"/>
    <w:rsid w:val="006051BB"/>
    <w:rsid w:val="006108B6"/>
    <w:rsid w:val="00610F73"/>
    <w:rsid w:val="0062293A"/>
    <w:rsid w:val="00627B1F"/>
    <w:rsid w:val="0063060B"/>
    <w:rsid w:val="00631B22"/>
    <w:rsid w:val="00633157"/>
    <w:rsid w:val="0063731D"/>
    <w:rsid w:val="00645368"/>
    <w:rsid w:val="006478D9"/>
    <w:rsid w:val="006502F1"/>
    <w:rsid w:val="00652CFC"/>
    <w:rsid w:val="006626CC"/>
    <w:rsid w:val="00665D96"/>
    <w:rsid w:val="00667104"/>
    <w:rsid w:val="00671593"/>
    <w:rsid w:val="006758C2"/>
    <w:rsid w:val="00675D6D"/>
    <w:rsid w:val="00675EC3"/>
    <w:rsid w:val="0068243D"/>
    <w:rsid w:val="00684335"/>
    <w:rsid w:val="00686D52"/>
    <w:rsid w:val="00690992"/>
    <w:rsid w:val="006909C7"/>
    <w:rsid w:val="00690B64"/>
    <w:rsid w:val="00692D50"/>
    <w:rsid w:val="006967BE"/>
    <w:rsid w:val="006A2CC5"/>
    <w:rsid w:val="006B12AB"/>
    <w:rsid w:val="006B1B50"/>
    <w:rsid w:val="006B5046"/>
    <w:rsid w:val="006B6C35"/>
    <w:rsid w:val="006B7BAC"/>
    <w:rsid w:val="006C0585"/>
    <w:rsid w:val="006C239A"/>
    <w:rsid w:val="006C29E1"/>
    <w:rsid w:val="006C3D5C"/>
    <w:rsid w:val="006C7F79"/>
    <w:rsid w:val="006E233E"/>
    <w:rsid w:val="006E58DB"/>
    <w:rsid w:val="006E7B06"/>
    <w:rsid w:val="006F058F"/>
    <w:rsid w:val="006F1F15"/>
    <w:rsid w:val="006F269B"/>
    <w:rsid w:val="006F5634"/>
    <w:rsid w:val="00701A09"/>
    <w:rsid w:val="00706E83"/>
    <w:rsid w:val="007155FA"/>
    <w:rsid w:val="00720FB9"/>
    <w:rsid w:val="007237E9"/>
    <w:rsid w:val="00724E7B"/>
    <w:rsid w:val="007321DA"/>
    <w:rsid w:val="00732897"/>
    <w:rsid w:val="00733526"/>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A0C43"/>
    <w:rsid w:val="007A2D75"/>
    <w:rsid w:val="007A4C0B"/>
    <w:rsid w:val="007A5F92"/>
    <w:rsid w:val="007B0147"/>
    <w:rsid w:val="007B5F09"/>
    <w:rsid w:val="007B6D1C"/>
    <w:rsid w:val="007C2184"/>
    <w:rsid w:val="007C3608"/>
    <w:rsid w:val="007C4F79"/>
    <w:rsid w:val="007C5F04"/>
    <w:rsid w:val="007C6B1C"/>
    <w:rsid w:val="007C6C67"/>
    <w:rsid w:val="007D0FC1"/>
    <w:rsid w:val="007D1325"/>
    <w:rsid w:val="007D15E1"/>
    <w:rsid w:val="007D3E22"/>
    <w:rsid w:val="007D50B6"/>
    <w:rsid w:val="007D6683"/>
    <w:rsid w:val="007E3807"/>
    <w:rsid w:val="007E45D0"/>
    <w:rsid w:val="007E6EAA"/>
    <w:rsid w:val="007F2068"/>
    <w:rsid w:val="007F2B18"/>
    <w:rsid w:val="00800E20"/>
    <w:rsid w:val="008042D1"/>
    <w:rsid w:val="00806C0C"/>
    <w:rsid w:val="00810BAE"/>
    <w:rsid w:val="00812113"/>
    <w:rsid w:val="0081434A"/>
    <w:rsid w:val="008153F8"/>
    <w:rsid w:val="008159B1"/>
    <w:rsid w:val="00826BC7"/>
    <w:rsid w:val="00835C42"/>
    <w:rsid w:val="00835C5B"/>
    <w:rsid w:val="00842874"/>
    <w:rsid w:val="008428DE"/>
    <w:rsid w:val="00842A37"/>
    <w:rsid w:val="00842A7D"/>
    <w:rsid w:val="008514C4"/>
    <w:rsid w:val="0085476F"/>
    <w:rsid w:val="0085561B"/>
    <w:rsid w:val="00856149"/>
    <w:rsid w:val="0085634B"/>
    <w:rsid w:val="0085705E"/>
    <w:rsid w:val="0086153C"/>
    <w:rsid w:val="0086160E"/>
    <w:rsid w:val="00861D34"/>
    <w:rsid w:val="0086497A"/>
    <w:rsid w:val="00870907"/>
    <w:rsid w:val="00873628"/>
    <w:rsid w:val="0087566E"/>
    <w:rsid w:val="00880B94"/>
    <w:rsid w:val="00880BFE"/>
    <w:rsid w:val="0088387D"/>
    <w:rsid w:val="00886E20"/>
    <w:rsid w:val="00890381"/>
    <w:rsid w:val="00892E5F"/>
    <w:rsid w:val="008936EE"/>
    <w:rsid w:val="00897308"/>
    <w:rsid w:val="008A2E98"/>
    <w:rsid w:val="008A3BF3"/>
    <w:rsid w:val="008B507C"/>
    <w:rsid w:val="008C680A"/>
    <w:rsid w:val="008D372F"/>
    <w:rsid w:val="008D5B56"/>
    <w:rsid w:val="008D6CAB"/>
    <w:rsid w:val="008E477E"/>
    <w:rsid w:val="008E5D5C"/>
    <w:rsid w:val="008E7699"/>
    <w:rsid w:val="008F3CED"/>
    <w:rsid w:val="008F4228"/>
    <w:rsid w:val="008F559F"/>
    <w:rsid w:val="00901209"/>
    <w:rsid w:val="00902F4D"/>
    <w:rsid w:val="00902FA2"/>
    <w:rsid w:val="009031C7"/>
    <w:rsid w:val="00917FDF"/>
    <w:rsid w:val="0092272A"/>
    <w:rsid w:val="00922ACD"/>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63C5"/>
    <w:rsid w:val="009973DF"/>
    <w:rsid w:val="00997A82"/>
    <w:rsid w:val="009B1308"/>
    <w:rsid w:val="009B3EDB"/>
    <w:rsid w:val="009B6BB2"/>
    <w:rsid w:val="009C1012"/>
    <w:rsid w:val="009C323E"/>
    <w:rsid w:val="009C45A2"/>
    <w:rsid w:val="009C638A"/>
    <w:rsid w:val="009D3D5C"/>
    <w:rsid w:val="009D577E"/>
    <w:rsid w:val="009D6AD5"/>
    <w:rsid w:val="009E3461"/>
    <w:rsid w:val="009E3E90"/>
    <w:rsid w:val="009E7A10"/>
    <w:rsid w:val="009F136E"/>
    <w:rsid w:val="009F7EAC"/>
    <w:rsid w:val="00A01BD9"/>
    <w:rsid w:val="00A02C88"/>
    <w:rsid w:val="00A06005"/>
    <w:rsid w:val="00A06726"/>
    <w:rsid w:val="00A079C0"/>
    <w:rsid w:val="00A10D64"/>
    <w:rsid w:val="00A11584"/>
    <w:rsid w:val="00A11D47"/>
    <w:rsid w:val="00A154F7"/>
    <w:rsid w:val="00A1701D"/>
    <w:rsid w:val="00A22CED"/>
    <w:rsid w:val="00A26180"/>
    <w:rsid w:val="00A36C6A"/>
    <w:rsid w:val="00A40098"/>
    <w:rsid w:val="00A4309A"/>
    <w:rsid w:val="00A55E69"/>
    <w:rsid w:val="00A55F34"/>
    <w:rsid w:val="00A61908"/>
    <w:rsid w:val="00A65088"/>
    <w:rsid w:val="00A67D35"/>
    <w:rsid w:val="00A710ED"/>
    <w:rsid w:val="00A82AC2"/>
    <w:rsid w:val="00A84B2B"/>
    <w:rsid w:val="00A8551F"/>
    <w:rsid w:val="00A9144B"/>
    <w:rsid w:val="00A92F4F"/>
    <w:rsid w:val="00A94EBD"/>
    <w:rsid w:val="00A95584"/>
    <w:rsid w:val="00A9625E"/>
    <w:rsid w:val="00A9749F"/>
    <w:rsid w:val="00AA1DB9"/>
    <w:rsid w:val="00AA215D"/>
    <w:rsid w:val="00AA4F06"/>
    <w:rsid w:val="00AB0C5A"/>
    <w:rsid w:val="00AB3D45"/>
    <w:rsid w:val="00AB48ED"/>
    <w:rsid w:val="00AB5767"/>
    <w:rsid w:val="00AC401E"/>
    <w:rsid w:val="00AC4501"/>
    <w:rsid w:val="00AC4E77"/>
    <w:rsid w:val="00AC7CFA"/>
    <w:rsid w:val="00AD349C"/>
    <w:rsid w:val="00AD75E0"/>
    <w:rsid w:val="00AD7B4E"/>
    <w:rsid w:val="00AE0EF3"/>
    <w:rsid w:val="00AE0EF8"/>
    <w:rsid w:val="00AE2057"/>
    <w:rsid w:val="00AE2326"/>
    <w:rsid w:val="00AE4FA2"/>
    <w:rsid w:val="00B05B29"/>
    <w:rsid w:val="00B113F9"/>
    <w:rsid w:val="00B13D27"/>
    <w:rsid w:val="00B17689"/>
    <w:rsid w:val="00B20E88"/>
    <w:rsid w:val="00B21D9D"/>
    <w:rsid w:val="00B24226"/>
    <w:rsid w:val="00B3544D"/>
    <w:rsid w:val="00B4275D"/>
    <w:rsid w:val="00B476AD"/>
    <w:rsid w:val="00B50407"/>
    <w:rsid w:val="00B5217E"/>
    <w:rsid w:val="00B56D8B"/>
    <w:rsid w:val="00B658A8"/>
    <w:rsid w:val="00B74CE0"/>
    <w:rsid w:val="00B76B99"/>
    <w:rsid w:val="00B85593"/>
    <w:rsid w:val="00B96AD3"/>
    <w:rsid w:val="00B97D0D"/>
    <w:rsid w:val="00B97F45"/>
    <w:rsid w:val="00BA3674"/>
    <w:rsid w:val="00BA36D4"/>
    <w:rsid w:val="00BA58BB"/>
    <w:rsid w:val="00BA720D"/>
    <w:rsid w:val="00BB16BE"/>
    <w:rsid w:val="00BB6C23"/>
    <w:rsid w:val="00BB7A7C"/>
    <w:rsid w:val="00BC4C8D"/>
    <w:rsid w:val="00BD1602"/>
    <w:rsid w:val="00BD4349"/>
    <w:rsid w:val="00BD5E46"/>
    <w:rsid w:val="00BE0D8C"/>
    <w:rsid w:val="00BE56F7"/>
    <w:rsid w:val="00BE7969"/>
    <w:rsid w:val="00BF1D68"/>
    <w:rsid w:val="00BF520E"/>
    <w:rsid w:val="00BF7D6F"/>
    <w:rsid w:val="00C02462"/>
    <w:rsid w:val="00C02C6E"/>
    <w:rsid w:val="00C0425D"/>
    <w:rsid w:val="00C04E86"/>
    <w:rsid w:val="00C14AEB"/>
    <w:rsid w:val="00C16221"/>
    <w:rsid w:val="00C16707"/>
    <w:rsid w:val="00C20AE4"/>
    <w:rsid w:val="00C24DAB"/>
    <w:rsid w:val="00C264BE"/>
    <w:rsid w:val="00C30400"/>
    <w:rsid w:val="00C30C91"/>
    <w:rsid w:val="00C37D0A"/>
    <w:rsid w:val="00C40047"/>
    <w:rsid w:val="00C413D7"/>
    <w:rsid w:val="00C41533"/>
    <w:rsid w:val="00C42C03"/>
    <w:rsid w:val="00C44D9D"/>
    <w:rsid w:val="00C472D4"/>
    <w:rsid w:val="00C47398"/>
    <w:rsid w:val="00C5286F"/>
    <w:rsid w:val="00C54A26"/>
    <w:rsid w:val="00C62DAA"/>
    <w:rsid w:val="00C64EFC"/>
    <w:rsid w:val="00C6519B"/>
    <w:rsid w:val="00C72E6F"/>
    <w:rsid w:val="00C74351"/>
    <w:rsid w:val="00C75488"/>
    <w:rsid w:val="00C77D48"/>
    <w:rsid w:val="00C8099E"/>
    <w:rsid w:val="00C85083"/>
    <w:rsid w:val="00C91ACD"/>
    <w:rsid w:val="00C931A2"/>
    <w:rsid w:val="00C94578"/>
    <w:rsid w:val="00CA1EB9"/>
    <w:rsid w:val="00CA535D"/>
    <w:rsid w:val="00CB12E3"/>
    <w:rsid w:val="00CC06C6"/>
    <w:rsid w:val="00CC14E7"/>
    <w:rsid w:val="00CC48A7"/>
    <w:rsid w:val="00CC702E"/>
    <w:rsid w:val="00CD4B2B"/>
    <w:rsid w:val="00CD5497"/>
    <w:rsid w:val="00CD5F7D"/>
    <w:rsid w:val="00CD7514"/>
    <w:rsid w:val="00CE31F8"/>
    <w:rsid w:val="00CE4E9C"/>
    <w:rsid w:val="00CE5729"/>
    <w:rsid w:val="00CE58C9"/>
    <w:rsid w:val="00CF1C28"/>
    <w:rsid w:val="00CF35D0"/>
    <w:rsid w:val="00CF55F6"/>
    <w:rsid w:val="00D01307"/>
    <w:rsid w:val="00D01572"/>
    <w:rsid w:val="00D02F84"/>
    <w:rsid w:val="00D040DC"/>
    <w:rsid w:val="00D0776E"/>
    <w:rsid w:val="00D1483E"/>
    <w:rsid w:val="00D22EA6"/>
    <w:rsid w:val="00D245A7"/>
    <w:rsid w:val="00D254C9"/>
    <w:rsid w:val="00D25F97"/>
    <w:rsid w:val="00D27D88"/>
    <w:rsid w:val="00D31D06"/>
    <w:rsid w:val="00D371A8"/>
    <w:rsid w:val="00D43B72"/>
    <w:rsid w:val="00D446D4"/>
    <w:rsid w:val="00D44A1A"/>
    <w:rsid w:val="00D465F2"/>
    <w:rsid w:val="00D4710A"/>
    <w:rsid w:val="00D54036"/>
    <w:rsid w:val="00D5457A"/>
    <w:rsid w:val="00D57D59"/>
    <w:rsid w:val="00D62E03"/>
    <w:rsid w:val="00D644ED"/>
    <w:rsid w:val="00D66D44"/>
    <w:rsid w:val="00D80A6A"/>
    <w:rsid w:val="00D843A0"/>
    <w:rsid w:val="00D8576F"/>
    <w:rsid w:val="00D866B6"/>
    <w:rsid w:val="00D95391"/>
    <w:rsid w:val="00D97B9A"/>
    <w:rsid w:val="00DA233F"/>
    <w:rsid w:val="00DA5CB2"/>
    <w:rsid w:val="00DA6C29"/>
    <w:rsid w:val="00DA7CA1"/>
    <w:rsid w:val="00DC17E0"/>
    <w:rsid w:val="00DC69CF"/>
    <w:rsid w:val="00DC6E90"/>
    <w:rsid w:val="00DD2D4B"/>
    <w:rsid w:val="00DD7E59"/>
    <w:rsid w:val="00DE1484"/>
    <w:rsid w:val="00DE36E4"/>
    <w:rsid w:val="00DF7B7B"/>
    <w:rsid w:val="00E00064"/>
    <w:rsid w:val="00E0006B"/>
    <w:rsid w:val="00E00140"/>
    <w:rsid w:val="00E005BC"/>
    <w:rsid w:val="00E01A8A"/>
    <w:rsid w:val="00E01F66"/>
    <w:rsid w:val="00E04293"/>
    <w:rsid w:val="00E059B3"/>
    <w:rsid w:val="00E111F2"/>
    <w:rsid w:val="00E13D2B"/>
    <w:rsid w:val="00E155DE"/>
    <w:rsid w:val="00E233E0"/>
    <w:rsid w:val="00E255D6"/>
    <w:rsid w:val="00E320E9"/>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75D5B"/>
    <w:rsid w:val="00E807FE"/>
    <w:rsid w:val="00E80EB2"/>
    <w:rsid w:val="00E86685"/>
    <w:rsid w:val="00E9621B"/>
    <w:rsid w:val="00EA072B"/>
    <w:rsid w:val="00EA212C"/>
    <w:rsid w:val="00EA33F7"/>
    <w:rsid w:val="00EA42E5"/>
    <w:rsid w:val="00EA6E36"/>
    <w:rsid w:val="00EB49F1"/>
    <w:rsid w:val="00EB6084"/>
    <w:rsid w:val="00EB67AD"/>
    <w:rsid w:val="00EC4738"/>
    <w:rsid w:val="00EC576E"/>
    <w:rsid w:val="00ED0659"/>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366C1"/>
    <w:rsid w:val="00F4039B"/>
    <w:rsid w:val="00F41998"/>
    <w:rsid w:val="00F43E67"/>
    <w:rsid w:val="00F443E5"/>
    <w:rsid w:val="00F4528E"/>
    <w:rsid w:val="00F45AA6"/>
    <w:rsid w:val="00F45F5C"/>
    <w:rsid w:val="00F54F29"/>
    <w:rsid w:val="00F560AF"/>
    <w:rsid w:val="00F563C4"/>
    <w:rsid w:val="00F62A3C"/>
    <w:rsid w:val="00F708DF"/>
    <w:rsid w:val="00F70A9E"/>
    <w:rsid w:val="00F75316"/>
    <w:rsid w:val="00F75991"/>
    <w:rsid w:val="00F83D75"/>
    <w:rsid w:val="00F864A8"/>
    <w:rsid w:val="00F92E39"/>
    <w:rsid w:val="00F96136"/>
    <w:rsid w:val="00F973D7"/>
    <w:rsid w:val="00FA0620"/>
    <w:rsid w:val="00FA6644"/>
    <w:rsid w:val="00FB1E24"/>
    <w:rsid w:val="00FB764F"/>
    <w:rsid w:val="00FC5257"/>
    <w:rsid w:val="00FC67FA"/>
    <w:rsid w:val="00FC7F33"/>
    <w:rsid w:val="00FD21F9"/>
    <w:rsid w:val="00FD3B74"/>
    <w:rsid w:val="00FD69BF"/>
    <w:rsid w:val="00FD6D26"/>
    <w:rsid w:val="00FD741F"/>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4FB4BBAE-0415-4252-B422-11A187B3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720FB9"/>
    <w:rPr>
      <w:sz w:val="16"/>
      <w:szCs w:val="16"/>
    </w:rPr>
  </w:style>
  <w:style w:type="paragraph" w:styleId="Kommentartext">
    <w:name w:val="annotation text"/>
    <w:basedOn w:val="Standard"/>
    <w:link w:val="KommentartextZchn"/>
    <w:uiPriority w:val="99"/>
    <w:semiHidden/>
    <w:unhideWhenUsed/>
    <w:rsid w:val="00720FB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20FB9"/>
    <w:rPr>
      <w:sz w:val="20"/>
      <w:szCs w:val="20"/>
      <w:lang w:val="en-GB"/>
    </w:rPr>
  </w:style>
  <w:style w:type="paragraph" w:styleId="Kommentarthema">
    <w:name w:val="annotation subject"/>
    <w:basedOn w:val="Kommentartext"/>
    <w:next w:val="Kommentartext"/>
    <w:link w:val="KommentarthemaZchn"/>
    <w:uiPriority w:val="99"/>
    <w:semiHidden/>
    <w:unhideWhenUsed/>
    <w:rsid w:val="00720FB9"/>
    <w:rPr>
      <w:b/>
      <w:bCs/>
    </w:rPr>
  </w:style>
  <w:style w:type="character" w:customStyle="1" w:styleId="KommentarthemaZchn">
    <w:name w:val="Kommentarthema Zchn"/>
    <w:basedOn w:val="KommentartextZchn"/>
    <w:link w:val="Kommentarthema"/>
    <w:uiPriority w:val="99"/>
    <w:semiHidden/>
    <w:rsid w:val="00720FB9"/>
    <w:rPr>
      <w:b/>
      <w:bCs/>
      <w:sz w:val="20"/>
      <w:szCs w:val="20"/>
      <w:lang w:val="en-GB"/>
    </w:rPr>
  </w:style>
  <w:style w:type="character" w:customStyle="1" w:styleId="UnresolvedMention">
    <w:name w:val="Unresolved Mention"/>
    <w:basedOn w:val="Absatz-Standardschriftart"/>
    <w:uiPriority w:val="99"/>
    <w:semiHidden/>
    <w:unhideWhenUsed/>
    <w:rsid w:val="00246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4525448">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9939665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64142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2756743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youtube.com/watch?v=oS9ycWj2e1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sennheiser-brandzone.com/c/181/vXJCvzv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youtube.com/watch?v=oo0VhwGpTz8"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F9E3A-564A-4D19-A7AE-73EC902E36C4}">
  <ds:schemaRefs>
    <ds:schemaRef ds:uri="http://schemas.microsoft.com/sharepoint/v3/contenttype/forms"/>
  </ds:schemaRefs>
</ds:datastoreItem>
</file>

<file path=customXml/itemProps2.xml><?xml version="1.0" encoding="utf-8"?>
<ds:datastoreItem xmlns:ds="http://schemas.openxmlformats.org/officeDocument/2006/customXml" ds:itemID="{F495B4FC-DD18-46C6-88E9-CC239B3F5A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DDCF8C-5911-43E6-A39F-043C718A7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604BF2-E12E-4BB3-B7D0-3DF6D0A74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1094</Words>
  <Characters>6898</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R.Grundler</cp:lastModifiedBy>
  <cp:revision>4</cp:revision>
  <cp:lastPrinted>2021-04-07T11:22:00Z</cp:lastPrinted>
  <dcterms:created xsi:type="dcterms:W3CDTF">2021-03-30T11:00:00Z</dcterms:created>
  <dcterms:modified xsi:type="dcterms:W3CDTF">2021-04-07T11:22:00Z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